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986B9" w14:textId="77777777" w:rsidR="002F7771" w:rsidRPr="007A58B6" w:rsidRDefault="002F7771" w:rsidP="00D223FE">
      <w:pPr>
        <w:numPr>
          <w:ilvl w:val="0"/>
          <w:numId w:val="9"/>
        </w:numPr>
        <w:rPr>
          <w:rFonts w:ascii="Arial" w:hAnsi="Arial" w:cs="Arial"/>
          <w:sz w:val="20"/>
          <w:szCs w:val="20"/>
        </w:rPr>
      </w:pPr>
      <w:r w:rsidRPr="007A58B6">
        <w:rPr>
          <w:rFonts w:ascii="Arial" w:hAnsi="Arial" w:cs="Arial"/>
          <w:sz w:val="20"/>
          <w:szCs w:val="20"/>
        </w:rPr>
        <w:t>SITE, STREET, AREA, WALKWAY, ACCENT AND OTHER OUTDOOR LIGHTING</w:t>
      </w:r>
    </w:p>
    <w:p w14:paraId="05122DCB" w14:textId="77777777" w:rsidR="001B54A5" w:rsidRPr="007A58B6" w:rsidRDefault="001B54A5" w:rsidP="001B54A5">
      <w:pPr>
        <w:rPr>
          <w:rFonts w:ascii="Arial" w:hAnsi="Arial" w:cs="Arial"/>
          <w:sz w:val="20"/>
          <w:szCs w:val="20"/>
        </w:rPr>
      </w:pPr>
    </w:p>
    <w:p w14:paraId="292088C6" w14:textId="77777777" w:rsidR="00973EC2" w:rsidRPr="001D4254" w:rsidRDefault="00973EC2" w:rsidP="00973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bCs/>
          <w:color w:val="000000"/>
        </w:rPr>
      </w:pPr>
      <w:r w:rsidRPr="001D4254">
        <w:rPr>
          <w:rFonts w:ascii="Arial" w:hAnsi="Arial" w:cs="Arial"/>
          <w:b/>
          <w:bCs/>
          <w:color w:val="000000"/>
        </w:rPr>
        <w:t>GENERAL REQUIREMENTS FOR LIGHTING AND LIGHTING CONTROLS</w:t>
      </w:r>
    </w:p>
    <w:p w14:paraId="602BE899" w14:textId="77777777" w:rsidR="00973EC2" w:rsidRPr="001D4254" w:rsidRDefault="00973EC2" w:rsidP="00973E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bCs/>
          <w:color w:val="000000"/>
        </w:rPr>
      </w:pPr>
    </w:p>
    <w:p w14:paraId="0F87192A" w14:textId="77777777" w:rsidR="00973EC2" w:rsidRPr="00470071" w:rsidRDefault="00973EC2" w:rsidP="00973EC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270" w:hanging="270"/>
        <w:rPr>
          <w:rFonts w:ascii="Arial" w:hAnsi="Arial" w:cs="Arial"/>
          <w:b/>
          <w:bCs/>
          <w:color w:val="000000"/>
        </w:rPr>
      </w:pPr>
      <w:r w:rsidRPr="001D4254">
        <w:rPr>
          <w:rFonts w:ascii="Arial" w:hAnsi="Arial" w:cs="Arial"/>
          <w:b/>
          <w:bCs/>
          <w:color w:val="000000"/>
        </w:rPr>
        <w:tab/>
        <w:t>All new construction and renovation shall comply with 2012 IECC and/or ASHRAE / IES 9.1 – 2010 or with the codes currently adopted by the State of Kentucky</w:t>
      </w:r>
    </w:p>
    <w:p w14:paraId="0A85D22A" w14:textId="77777777" w:rsidR="001B54A5" w:rsidRPr="007A58B6" w:rsidRDefault="001B54A5" w:rsidP="00973EC2">
      <w:pPr>
        <w:ind w:left="720"/>
        <w:rPr>
          <w:rFonts w:ascii="Arial" w:hAnsi="Arial" w:cs="Arial"/>
          <w:sz w:val="20"/>
          <w:szCs w:val="20"/>
        </w:rPr>
      </w:pPr>
    </w:p>
    <w:p w14:paraId="3BFB714E" w14:textId="77777777" w:rsidR="00973EC2" w:rsidRDefault="00973EC2" w:rsidP="00973EC2">
      <w:pPr>
        <w:ind w:left="720"/>
        <w:rPr>
          <w:rFonts w:ascii="Arial" w:hAnsi="Arial" w:cs="Arial"/>
          <w:sz w:val="20"/>
          <w:szCs w:val="20"/>
        </w:rPr>
      </w:pPr>
    </w:p>
    <w:p w14:paraId="22803D71" w14:textId="77777777" w:rsidR="00973EC2" w:rsidRDefault="00973EC2" w:rsidP="00973EC2">
      <w:pPr>
        <w:ind w:left="720"/>
        <w:rPr>
          <w:rFonts w:ascii="Arial" w:hAnsi="Arial" w:cs="Arial"/>
          <w:sz w:val="20"/>
          <w:szCs w:val="20"/>
        </w:rPr>
      </w:pPr>
    </w:p>
    <w:p w14:paraId="4ADC3AB9" w14:textId="0A9B6A24" w:rsidR="00BE7472" w:rsidRDefault="00BE7472" w:rsidP="00D223FE">
      <w:pPr>
        <w:numPr>
          <w:ilvl w:val="1"/>
          <w:numId w:val="9"/>
        </w:numPr>
        <w:rPr>
          <w:rFonts w:ascii="Arial" w:hAnsi="Arial" w:cs="Arial"/>
          <w:sz w:val="20"/>
          <w:szCs w:val="20"/>
        </w:rPr>
      </w:pPr>
      <w:r w:rsidRPr="007A58B6">
        <w:rPr>
          <w:rFonts w:ascii="Arial" w:hAnsi="Arial" w:cs="Arial"/>
          <w:sz w:val="20"/>
          <w:szCs w:val="20"/>
        </w:rPr>
        <w:t xml:space="preserve">Parking lot lighting </w:t>
      </w:r>
      <w:r w:rsidR="00715E9F" w:rsidRPr="007A58B6">
        <w:rPr>
          <w:rFonts w:ascii="Arial" w:hAnsi="Arial" w:cs="Arial"/>
          <w:sz w:val="20"/>
          <w:szCs w:val="20"/>
        </w:rPr>
        <w:t>shall</w:t>
      </w:r>
      <w:r w:rsidRPr="007A58B6">
        <w:rPr>
          <w:rFonts w:ascii="Arial" w:hAnsi="Arial" w:cs="Arial"/>
          <w:sz w:val="20"/>
          <w:szCs w:val="20"/>
        </w:rPr>
        <w:t xml:space="preserve"> be </w:t>
      </w:r>
      <w:r w:rsidR="002E051F">
        <w:rPr>
          <w:rFonts w:ascii="Arial" w:hAnsi="Arial" w:cs="Arial"/>
          <w:sz w:val="20"/>
          <w:szCs w:val="20"/>
        </w:rPr>
        <w:t>LED</w:t>
      </w:r>
      <w:r w:rsidRPr="007A58B6">
        <w:rPr>
          <w:rFonts w:ascii="Arial" w:hAnsi="Arial" w:cs="Arial"/>
          <w:sz w:val="20"/>
          <w:szCs w:val="20"/>
        </w:rPr>
        <w:t xml:space="preserve">.  Lot lighting circuits shall be on a contactor.  Contactor control </w:t>
      </w:r>
      <w:r w:rsidR="00962EB7">
        <w:rPr>
          <w:rFonts w:ascii="Arial" w:hAnsi="Arial" w:cs="Arial"/>
          <w:sz w:val="20"/>
          <w:szCs w:val="20"/>
        </w:rPr>
        <w:t xml:space="preserve">shall be by </w:t>
      </w:r>
      <w:r w:rsidRPr="007A58B6">
        <w:rPr>
          <w:rFonts w:ascii="Arial" w:hAnsi="Arial" w:cs="Arial"/>
          <w:sz w:val="20"/>
          <w:szCs w:val="20"/>
        </w:rPr>
        <w:t>photocell</w:t>
      </w:r>
      <w:r w:rsidR="00962EB7">
        <w:rPr>
          <w:rFonts w:ascii="Arial" w:hAnsi="Arial" w:cs="Arial"/>
          <w:sz w:val="20"/>
          <w:szCs w:val="20"/>
        </w:rPr>
        <w:t xml:space="preserve">.  Photocell </w:t>
      </w:r>
      <w:r w:rsidR="00F1706D">
        <w:rPr>
          <w:rFonts w:ascii="Arial" w:hAnsi="Arial" w:cs="Arial"/>
          <w:sz w:val="20"/>
          <w:szCs w:val="20"/>
        </w:rPr>
        <w:t xml:space="preserve">contact(s) </w:t>
      </w:r>
      <w:r w:rsidR="00962EB7">
        <w:rPr>
          <w:rFonts w:ascii="Arial" w:hAnsi="Arial" w:cs="Arial"/>
          <w:sz w:val="20"/>
          <w:szCs w:val="20"/>
        </w:rPr>
        <w:t xml:space="preserve">to be </w:t>
      </w:r>
      <w:r w:rsidR="00F1706D">
        <w:rPr>
          <w:rFonts w:ascii="Arial" w:hAnsi="Arial" w:cs="Arial"/>
          <w:sz w:val="20"/>
          <w:szCs w:val="20"/>
        </w:rPr>
        <w:t>in parallel wit</w:t>
      </w:r>
      <w:r w:rsidR="00935DFD">
        <w:rPr>
          <w:rFonts w:ascii="Arial" w:hAnsi="Arial" w:cs="Arial"/>
          <w:sz w:val="20"/>
          <w:szCs w:val="20"/>
        </w:rPr>
        <w:t>h</w:t>
      </w:r>
      <w:r w:rsidR="00962EB7">
        <w:rPr>
          <w:rFonts w:ascii="Arial" w:hAnsi="Arial" w:cs="Arial"/>
          <w:sz w:val="20"/>
          <w:szCs w:val="20"/>
        </w:rPr>
        <w:t xml:space="preserve"> and turned on by the building automation system (BAS) if one </w:t>
      </w:r>
      <w:r w:rsidR="00935DFD">
        <w:rPr>
          <w:rFonts w:ascii="Arial" w:hAnsi="Arial" w:cs="Arial"/>
          <w:sz w:val="20"/>
          <w:szCs w:val="20"/>
        </w:rPr>
        <w:t>exists</w:t>
      </w:r>
      <w:r w:rsidR="00962EB7">
        <w:rPr>
          <w:rFonts w:ascii="Arial" w:hAnsi="Arial" w:cs="Arial"/>
          <w:sz w:val="20"/>
          <w:szCs w:val="20"/>
        </w:rPr>
        <w:t xml:space="preserve"> near the contactor.  </w:t>
      </w:r>
      <w:r w:rsidRPr="007A58B6">
        <w:rPr>
          <w:rFonts w:ascii="Arial" w:hAnsi="Arial" w:cs="Arial"/>
          <w:sz w:val="20"/>
          <w:szCs w:val="20"/>
        </w:rPr>
        <w:t xml:space="preserve">Illumination to be 1.5 average maintained </w:t>
      </w:r>
      <w:r w:rsidR="001A52A1" w:rsidRPr="007A58B6">
        <w:rPr>
          <w:rFonts w:ascii="Arial" w:hAnsi="Arial" w:cs="Arial"/>
          <w:sz w:val="20"/>
          <w:szCs w:val="20"/>
        </w:rPr>
        <w:t>foot-candles</w:t>
      </w:r>
      <w:r w:rsidRPr="007A58B6">
        <w:rPr>
          <w:rFonts w:ascii="Arial" w:hAnsi="Arial" w:cs="Arial"/>
          <w:sz w:val="20"/>
          <w:szCs w:val="20"/>
        </w:rPr>
        <w:t xml:space="preserve"> minimum.</w:t>
      </w:r>
      <w:r w:rsidR="004D44A6">
        <w:rPr>
          <w:rFonts w:ascii="Arial" w:hAnsi="Arial" w:cs="Arial"/>
          <w:sz w:val="20"/>
          <w:szCs w:val="20"/>
        </w:rPr>
        <w:t xml:space="preserve">  Control by written exception we will accept individual photocell control per fixture with </w:t>
      </w:r>
      <w:r w:rsidR="0038656F">
        <w:rPr>
          <w:rFonts w:ascii="Arial" w:hAnsi="Arial" w:cs="Arial"/>
          <w:sz w:val="20"/>
          <w:szCs w:val="20"/>
        </w:rPr>
        <w:t xml:space="preserve">wireless </w:t>
      </w:r>
      <w:r w:rsidR="004D44A6">
        <w:rPr>
          <w:rFonts w:ascii="Arial" w:hAnsi="Arial" w:cs="Arial"/>
          <w:sz w:val="20"/>
          <w:szCs w:val="20"/>
        </w:rPr>
        <w:t>networking managed by software owned by UK and operated locally on the UK Campus.</w:t>
      </w:r>
    </w:p>
    <w:p w14:paraId="07438E32" w14:textId="77777777" w:rsidR="00973EC2" w:rsidRPr="007A58B6" w:rsidRDefault="00973EC2" w:rsidP="00973EC2">
      <w:pPr>
        <w:ind w:left="720"/>
        <w:rPr>
          <w:rFonts w:ascii="Arial" w:hAnsi="Arial" w:cs="Arial"/>
          <w:sz w:val="20"/>
          <w:szCs w:val="20"/>
        </w:rPr>
      </w:pPr>
    </w:p>
    <w:p w14:paraId="7DC59E26" w14:textId="008C8DC5" w:rsidR="00BE7472" w:rsidRPr="007A58B6" w:rsidRDefault="00BE7472" w:rsidP="00D223FE">
      <w:pPr>
        <w:numPr>
          <w:ilvl w:val="2"/>
          <w:numId w:val="9"/>
        </w:numPr>
        <w:rPr>
          <w:rFonts w:ascii="Arial" w:hAnsi="Arial" w:cs="Arial"/>
          <w:sz w:val="20"/>
          <w:szCs w:val="20"/>
        </w:rPr>
      </w:pPr>
      <w:r w:rsidRPr="007A58B6">
        <w:rPr>
          <w:rFonts w:ascii="Arial" w:hAnsi="Arial" w:cs="Arial"/>
          <w:sz w:val="20"/>
          <w:szCs w:val="20"/>
        </w:rPr>
        <w:t xml:space="preserve">Fixtures: Use black </w:t>
      </w:r>
      <w:r w:rsidR="00670740">
        <w:rPr>
          <w:rFonts w:ascii="Arial" w:hAnsi="Arial" w:cs="Arial"/>
          <w:sz w:val="20"/>
          <w:szCs w:val="20"/>
        </w:rPr>
        <w:t xml:space="preserve">fixtures </w:t>
      </w:r>
      <w:r w:rsidRPr="007A58B6">
        <w:rPr>
          <w:rFonts w:ascii="Arial" w:hAnsi="Arial" w:cs="Arial"/>
          <w:sz w:val="20"/>
          <w:szCs w:val="20"/>
        </w:rPr>
        <w:t>manufactured by Holophane (</w:t>
      </w:r>
      <w:r w:rsidR="002E051F">
        <w:rPr>
          <w:rFonts w:ascii="Arial" w:hAnsi="Arial" w:cs="Arial"/>
          <w:sz w:val="20"/>
          <w:szCs w:val="20"/>
        </w:rPr>
        <w:t>Mongoose</w:t>
      </w:r>
      <w:r w:rsidRPr="007A58B6">
        <w:rPr>
          <w:rFonts w:ascii="Arial" w:hAnsi="Arial" w:cs="Arial"/>
          <w:sz w:val="20"/>
          <w:szCs w:val="20"/>
        </w:rPr>
        <w:t xml:space="preserve">) or equivalent. Substitutions </w:t>
      </w:r>
      <w:r w:rsidR="00E02A2F" w:rsidRPr="007A58B6">
        <w:rPr>
          <w:rFonts w:ascii="Arial" w:hAnsi="Arial" w:cs="Arial"/>
          <w:sz w:val="20"/>
          <w:szCs w:val="20"/>
        </w:rPr>
        <w:t xml:space="preserve">should have equivalent </w:t>
      </w:r>
      <w:r w:rsidR="007D3074" w:rsidRPr="007A58B6">
        <w:rPr>
          <w:rFonts w:ascii="Arial" w:hAnsi="Arial" w:cs="Arial"/>
          <w:sz w:val="20"/>
          <w:szCs w:val="20"/>
        </w:rPr>
        <w:t>photo metrics</w:t>
      </w:r>
      <w:r w:rsidRPr="007A58B6">
        <w:rPr>
          <w:rFonts w:ascii="Arial" w:hAnsi="Arial" w:cs="Arial"/>
          <w:sz w:val="20"/>
          <w:szCs w:val="20"/>
        </w:rPr>
        <w:t xml:space="preserve"> and a glass lens. Poles will be a minimum of </w:t>
      </w:r>
      <w:proofErr w:type="gramStart"/>
      <w:r w:rsidRPr="007A58B6">
        <w:rPr>
          <w:rFonts w:ascii="Arial" w:hAnsi="Arial" w:cs="Arial"/>
          <w:sz w:val="20"/>
          <w:szCs w:val="20"/>
        </w:rPr>
        <w:t>30 foot</w:t>
      </w:r>
      <w:proofErr w:type="gramEnd"/>
      <w:r w:rsidRPr="007A58B6">
        <w:rPr>
          <w:rFonts w:ascii="Arial" w:hAnsi="Arial" w:cs="Arial"/>
          <w:sz w:val="20"/>
          <w:szCs w:val="20"/>
        </w:rPr>
        <w:t xml:space="preserve"> black aluminum.</w:t>
      </w:r>
      <w:r w:rsidR="004D44A6">
        <w:rPr>
          <w:rFonts w:ascii="Arial" w:hAnsi="Arial" w:cs="Arial"/>
          <w:sz w:val="20"/>
          <w:szCs w:val="20"/>
        </w:rPr>
        <w:t xml:space="preserve">  Provide lot layout with photometric design.</w:t>
      </w:r>
    </w:p>
    <w:p w14:paraId="1D77C1EC" w14:textId="77777777" w:rsidR="00D23A28" w:rsidRPr="007A58B6" w:rsidRDefault="00D23A28" w:rsidP="00D223FE">
      <w:pPr>
        <w:ind w:left="1080"/>
        <w:rPr>
          <w:rFonts w:ascii="Arial" w:hAnsi="Arial" w:cs="Arial"/>
          <w:sz w:val="20"/>
          <w:szCs w:val="20"/>
        </w:rPr>
      </w:pPr>
    </w:p>
    <w:p w14:paraId="16574F55" w14:textId="0194D349" w:rsidR="00BE7472" w:rsidRPr="007A58B6" w:rsidRDefault="00BE7472" w:rsidP="00D223FE">
      <w:pPr>
        <w:numPr>
          <w:ilvl w:val="1"/>
          <w:numId w:val="9"/>
        </w:numPr>
        <w:rPr>
          <w:rFonts w:ascii="Arial" w:hAnsi="Arial" w:cs="Arial"/>
          <w:sz w:val="20"/>
          <w:szCs w:val="20"/>
        </w:rPr>
      </w:pPr>
      <w:r w:rsidRPr="007A58B6">
        <w:rPr>
          <w:rFonts w:ascii="Arial" w:hAnsi="Arial" w:cs="Arial"/>
          <w:sz w:val="20"/>
          <w:szCs w:val="20"/>
        </w:rPr>
        <w:t xml:space="preserve">Parking structure lighting </w:t>
      </w:r>
      <w:r w:rsidR="00715E9F" w:rsidRPr="007A58B6">
        <w:rPr>
          <w:rFonts w:ascii="Arial" w:hAnsi="Arial" w:cs="Arial"/>
          <w:sz w:val="20"/>
          <w:szCs w:val="20"/>
        </w:rPr>
        <w:t xml:space="preserve">is </w:t>
      </w:r>
      <w:r w:rsidRPr="007A58B6">
        <w:rPr>
          <w:rFonts w:ascii="Arial" w:hAnsi="Arial" w:cs="Arial"/>
          <w:sz w:val="20"/>
          <w:szCs w:val="20"/>
        </w:rPr>
        <w:t xml:space="preserve">to be </w:t>
      </w:r>
      <w:r w:rsidR="00EF4C42" w:rsidRPr="00FD2AE2">
        <w:rPr>
          <w:rFonts w:ascii="Arial" w:hAnsi="Arial" w:cs="Arial"/>
          <w:sz w:val="20"/>
          <w:szCs w:val="20"/>
        </w:rPr>
        <w:t>LED</w:t>
      </w:r>
      <w:r w:rsidRPr="007A58B6">
        <w:rPr>
          <w:rFonts w:ascii="Arial" w:hAnsi="Arial" w:cs="Arial"/>
          <w:sz w:val="20"/>
          <w:szCs w:val="20"/>
        </w:rPr>
        <w:t>.</w:t>
      </w:r>
      <w:r w:rsidR="00A63D1D" w:rsidRPr="007A58B6">
        <w:rPr>
          <w:rFonts w:ascii="Arial" w:hAnsi="Arial" w:cs="Arial"/>
          <w:sz w:val="20"/>
          <w:szCs w:val="20"/>
        </w:rPr>
        <w:t xml:space="preserve">  Lighting</w:t>
      </w:r>
      <w:r w:rsidR="00601DC8" w:rsidRPr="007A58B6">
        <w:rPr>
          <w:rFonts w:ascii="Arial" w:hAnsi="Arial" w:cs="Arial"/>
          <w:sz w:val="20"/>
          <w:szCs w:val="20"/>
        </w:rPr>
        <w:t xml:space="preserve"> at the</w:t>
      </w:r>
      <w:r w:rsidR="00A63D1D" w:rsidRPr="007A58B6">
        <w:rPr>
          <w:rFonts w:ascii="Arial" w:hAnsi="Arial" w:cs="Arial"/>
          <w:sz w:val="20"/>
          <w:szCs w:val="20"/>
        </w:rPr>
        <w:t xml:space="preserve"> </w:t>
      </w:r>
      <w:r w:rsidR="00601DC8" w:rsidRPr="007A58B6">
        <w:rPr>
          <w:rFonts w:ascii="Arial" w:hAnsi="Arial" w:cs="Arial"/>
          <w:sz w:val="20"/>
          <w:szCs w:val="20"/>
        </w:rPr>
        <w:t xml:space="preserve">parking structure </w:t>
      </w:r>
      <w:r w:rsidR="00A63D1D" w:rsidRPr="007A58B6">
        <w:rPr>
          <w:rFonts w:ascii="Arial" w:hAnsi="Arial" w:cs="Arial"/>
          <w:sz w:val="20"/>
          <w:szCs w:val="20"/>
        </w:rPr>
        <w:t xml:space="preserve">entrance and for </w:t>
      </w:r>
      <w:r w:rsidR="00AF3D5E" w:rsidRPr="007A58B6">
        <w:rPr>
          <w:rFonts w:ascii="Arial" w:hAnsi="Arial" w:cs="Arial"/>
          <w:sz w:val="20"/>
          <w:szCs w:val="20"/>
        </w:rPr>
        <w:t>75</w:t>
      </w:r>
      <w:r w:rsidR="00A63D1D" w:rsidRPr="007A58B6">
        <w:rPr>
          <w:rFonts w:ascii="Arial" w:hAnsi="Arial" w:cs="Arial"/>
          <w:sz w:val="20"/>
          <w:szCs w:val="20"/>
        </w:rPr>
        <w:t xml:space="preserve"> feet past the entrance, shall be maintained at 6 f</w:t>
      </w:r>
      <w:r w:rsidR="003922A6" w:rsidRPr="007A58B6">
        <w:rPr>
          <w:rFonts w:ascii="Arial" w:hAnsi="Arial" w:cs="Arial"/>
          <w:sz w:val="20"/>
          <w:szCs w:val="20"/>
        </w:rPr>
        <w:t>oo</w:t>
      </w:r>
      <w:r w:rsidR="00A63D1D" w:rsidRPr="007A58B6">
        <w:rPr>
          <w:rFonts w:ascii="Arial" w:hAnsi="Arial" w:cs="Arial"/>
          <w:sz w:val="20"/>
          <w:szCs w:val="20"/>
        </w:rPr>
        <w:t>t</w:t>
      </w:r>
      <w:r w:rsidR="003922A6" w:rsidRPr="007A58B6">
        <w:rPr>
          <w:rFonts w:ascii="Arial" w:hAnsi="Arial" w:cs="Arial"/>
          <w:sz w:val="20"/>
          <w:szCs w:val="20"/>
        </w:rPr>
        <w:t>-</w:t>
      </w:r>
      <w:r w:rsidR="00A63D1D" w:rsidRPr="007A58B6">
        <w:rPr>
          <w:rFonts w:ascii="Arial" w:hAnsi="Arial" w:cs="Arial"/>
          <w:sz w:val="20"/>
          <w:szCs w:val="20"/>
        </w:rPr>
        <w:t xml:space="preserve">candles and will be on separate </w:t>
      </w:r>
      <w:r w:rsidR="00EF4C42" w:rsidRPr="00FD2AE2">
        <w:rPr>
          <w:rFonts w:ascii="Arial" w:hAnsi="Arial" w:cs="Arial"/>
          <w:sz w:val="20"/>
          <w:szCs w:val="20"/>
        </w:rPr>
        <w:t xml:space="preserve">dedicated </w:t>
      </w:r>
      <w:r w:rsidR="00A63D1D" w:rsidRPr="00FD2AE2">
        <w:rPr>
          <w:rFonts w:ascii="Arial" w:hAnsi="Arial" w:cs="Arial"/>
          <w:sz w:val="20"/>
          <w:szCs w:val="20"/>
        </w:rPr>
        <w:t>circuit</w:t>
      </w:r>
      <w:r w:rsidR="00670740">
        <w:rPr>
          <w:rFonts w:ascii="Arial" w:hAnsi="Arial" w:cs="Arial"/>
          <w:sz w:val="20"/>
          <w:szCs w:val="20"/>
        </w:rPr>
        <w:t>s</w:t>
      </w:r>
      <w:r w:rsidR="00A63D1D" w:rsidRPr="00FD2AE2">
        <w:rPr>
          <w:rFonts w:ascii="Arial" w:hAnsi="Arial" w:cs="Arial"/>
          <w:sz w:val="20"/>
          <w:szCs w:val="20"/>
        </w:rPr>
        <w:t xml:space="preserve">. </w:t>
      </w:r>
      <w:r w:rsidRPr="00FD2AE2">
        <w:rPr>
          <w:rFonts w:ascii="Arial" w:hAnsi="Arial" w:cs="Arial"/>
          <w:sz w:val="20"/>
          <w:szCs w:val="20"/>
        </w:rPr>
        <w:t xml:space="preserve">  </w:t>
      </w:r>
      <w:r w:rsidR="00EF4C42" w:rsidRPr="00FD2AE2">
        <w:rPr>
          <w:rFonts w:ascii="Arial" w:hAnsi="Arial" w:cs="Arial"/>
          <w:sz w:val="20"/>
          <w:szCs w:val="20"/>
        </w:rPr>
        <w:t>L</w:t>
      </w:r>
      <w:r w:rsidRPr="00FD2AE2">
        <w:rPr>
          <w:rFonts w:ascii="Arial" w:hAnsi="Arial" w:cs="Arial"/>
          <w:sz w:val="20"/>
          <w:szCs w:val="20"/>
        </w:rPr>
        <w:t>ighting</w:t>
      </w:r>
      <w:r w:rsidRPr="007A58B6">
        <w:rPr>
          <w:rFonts w:ascii="Arial" w:hAnsi="Arial" w:cs="Arial"/>
          <w:sz w:val="20"/>
          <w:szCs w:val="20"/>
        </w:rPr>
        <w:t xml:space="preserve"> circuits shall be on a contactor.  Contactor control </w:t>
      </w:r>
      <w:r w:rsidR="00EE24E8" w:rsidRPr="007A58B6">
        <w:rPr>
          <w:rFonts w:ascii="Arial" w:hAnsi="Arial" w:cs="Arial"/>
          <w:sz w:val="20"/>
          <w:szCs w:val="20"/>
        </w:rPr>
        <w:t>shall be by</w:t>
      </w:r>
      <w:r w:rsidR="00C41587">
        <w:rPr>
          <w:rFonts w:ascii="Arial" w:hAnsi="Arial" w:cs="Arial"/>
          <w:sz w:val="20"/>
          <w:szCs w:val="20"/>
        </w:rPr>
        <w:t xml:space="preserve"> </w:t>
      </w:r>
      <w:r w:rsidRPr="007A58B6">
        <w:rPr>
          <w:rFonts w:ascii="Arial" w:hAnsi="Arial" w:cs="Arial"/>
          <w:sz w:val="20"/>
          <w:szCs w:val="20"/>
        </w:rPr>
        <w:t xml:space="preserve">the </w:t>
      </w:r>
      <w:r w:rsidR="0038656F">
        <w:rPr>
          <w:rFonts w:ascii="Arial" w:hAnsi="Arial" w:cs="Arial"/>
          <w:sz w:val="20"/>
          <w:szCs w:val="20"/>
        </w:rPr>
        <w:t xml:space="preserve">Building </w:t>
      </w:r>
      <w:r w:rsidR="00C41587">
        <w:rPr>
          <w:rFonts w:ascii="Arial" w:hAnsi="Arial" w:cs="Arial"/>
          <w:sz w:val="20"/>
          <w:szCs w:val="20"/>
        </w:rPr>
        <w:t xml:space="preserve">Automation </w:t>
      </w:r>
      <w:r w:rsidRPr="007A58B6">
        <w:rPr>
          <w:rFonts w:ascii="Arial" w:hAnsi="Arial" w:cs="Arial"/>
          <w:sz w:val="20"/>
          <w:szCs w:val="20"/>
        </w:rPr>
        <w:t>System (</w:t>
      </w:r>
      <w:r w:rsidR="0038656F">
        <w:rPr>
          <w:rFonts w:ascii="Arial" w:hAnsi="Arial" w:cs="Arial"/>
          <w:sz w:val="20"/>
          <w:szCs w:val="20"/>
        </w:rPr>
        <w:t>B</w:t>
      </w:r>
      <w:r w:rsidR="00C41587">
        <w:rPr>
          <w:rFonts w:ascii="Arial" w:hAnsi="Arial" w:cs="Arial"/>
          <w:sz w:val="20"/>
          <w:szCs w:val="20"/>
        </w:rPr>
        <w:t>A</w:t>
      </w:r>
      <w:r w:rsidRPr="007A58B6">
        <w:rPr>
          <w:rFonts w:ascii="Arial" w:hAnsi="Arial" w:cs="Arial"/>
          <w:sz w:val="20"/>
          <w:szCs w:val="20"/>
        </w:rPr>
        <w:t xml:space="preserve">S) using an algorithm for </w:t>
      </w:r>
      <w:r w:rsidR="0038656F">
        <w:rPr>
          <w:rFonts w:ascii="Arial" w:hAnsi="Arial" w:cs="Arial"/>
          <w:sz w:val="20"/>
          <w:szCs w:val="20"/>
        </w:rPr>
        <w:t xml:space="preserve">light level </w:t>
      </w:r>
      <w:r w:rsidRPr="007A58B6">
        <w:rPr>
          <w:rFonts w:ascii="Arial" w:hAnsi="Arial" w:cs="Arial"/>
          <w:sz w:val="20"/>
          <w:szCs w:val="20"/>
        </w:rPr>
        <w:t>adjustment based on a schedule of exterior and interior light levels a</w:t>
      </w:r>
      <w:r w:rsidR="005140B5" w:rsidRPr="007A58B6">
        <w:rPr>
          <w:rFonts w:ascii="Arial" w:hAnsi="Arial" w:cs="Arial"/>
          <w:sz w:val="20"/>
          <w:szCs w:val="20"/>
        </w:rPr>
        <w:t>nd on safety and efficiency</w:t>
      </w:r>
      <w:r w:rsidRPr="007A58B6">
        <w:rPr>
          <w:rFonts w:ascii="Arial" w:hAnsi="Arial" w:cs="Arial"/>
          <w:sz w:val="20"/>
          <w:szCs w:val="20"/>
        </w:rPr>
        <w:t xml:space="preserve">.  Illumination to be 6 average maintained </w:t>
      </w:r>
      <w:r w:rsidR="006941A7" w:rsidRPr="007A58B6">
        <w:rPr>
          <w:rFonts w:ascii="Arial" w:hAnsi="Arial" w:cs="Arial"/>
          <w:sz w:val="20"/>
          <w:szCs w:val="20"/>
        </w:rPr>
        <w:t>foot-candles</w:t>
      </w:r>
      <w:r w:rsidRPr="007A58B6">
        <w:rPr>
          <w:rFonts w:ascii="Arial" w:hAnsi="Arial" w:cs="Arial"/>
          <w:sz w:val="20"/>
          <w:szCs w:val="20"/>
        </w:rPr>
        <w:t xml:space="preserve"> minimum.</w:t>
      </w:r>
      <w:r w:rsidR="005C63C7" w:rsidRPr="00FD2AE2">
        <w:rPr>
          <w:rFonts w:ascii="Arial" w:hAnsi="Arial" w:cs="Arial"/>
          <w:sz w:val="20"/>
          <w:szCs w:val="20"/>
        </w:rPr>
        <w:t xml:space="preserve">  Control</w:t>
      </w:r>
      <w:r w:rsidR="00C110CB" w:rsidRPr="00FD2AE2">
        <w:rPr>
          <w:rFonts w:ascii="Arial" w:hAnsi="Arial" w:cs="Arial"/>
          <w:sz w:val="20"/>
          <w:szCs w:val="20"/>
        </w:rPr>
        <w:t>: B</w:t>
      </w:r>
      <w:r w:rsidR="005C63C7" w:rsidRPr="00FD2AE2">
        <w:rPr>
          <w:rFonts w:ascii="Arial" w:hAnsi="Arial" w:cs="Arial"/>
          <w:sz w:val="20"/>
          <w:szCs w:val="20"/>
        </w:rPr>
        <w:t xml:space="preserve">y written exception we will accept individual photocell control per fixture with networking managed by software </w:t>
      </w:r>
      <w:r w:rsidR="0038656F">
        <w:rPr>
          <w:rFonts w:ascii="Arial" w:hAnsi="Arial" w:cs="Arial"/>
          <w:sz w:val="20"/>
          <w:szCs w:val="20"/>
        </w:rPr>
        <w:t>o</w:t>
      </w:r>
      <w:r w:rsidR="005C63C7" w:rsidRPr="00FD2AE2">
        <w:rPr>
          <w:rFonts w:ascii="Arial" w:hAnsi="Arial" w:cs="Arial"/>
          <w:sz w:val="20"/>
          <w:szCs w:val="20"/>
        </w:rPr>
        <w:t>wned by UK and operated locally on the UK Campus.  Control software may include dimming and follow me roaming to increase light levels during occupied times.</w:t>
      </w:r>
    </w:p>
    <w:p w14:paraId="2E8B2621" w14:textId="77777777" w:rsidR="00963CE6" w:rsidRPr="007A58B6" w:rsidRDefault="00963CE6" w:rsidP="006D667A">
      <w:pPr>
        <w:ind w:left="720"/>
        <w:rPr>
          <w:rFonts w:ascii="Arial" w:hAnsi="Arial" w:cs="Arial"/>
          <w:sz w:val="20"/>
          <w:szCs w:val="20"/>
        </w:rPr>
      </w:pPr>
    </w:p>
    <w:p w14:paraId="2B4286F2" w14:textId="45B2C099" w:rsidR="00BE7472" w:rsidRDefault="00BE7472" w:rsidP="00D223FE">
      <w:pPr>
        <w:numPr>
          <w:ilvl w:val="2"/>
          <w:numId w:val="9"/>
        </w:numPr>
        <w:rPr>
          <w:rFonts w:ascii="Arial" w:hAnsi="Arial" w:cs="Arial"/>
          <w:sz w:val="20"/>
          <w:szCs w:val="20"/>
        </w:rPr>
      </w:pPr>
      <w:r w:rsidRPr="007A58B6">
        <w:rPr>
          <w:rFonts w:ascii="Arial" w:hAnsi="Arial" w:cs="Arial"/>
          <w:sz w:val="20"/>
          <w:szCs w:val="20"/>
        </w:rPr>
        <w:t xml:space="preserve">Lighting </w:t>
      </w:r>
      <w:r w:rsidR="00EF4C42">
        <w:rPr>
          <w:rFonts w:ascii="Arial" w:hAnsi="Arial" w:cs="Arial"/>
          <w:sz w:val="20"/>
          <w:szCs w:val="20"/>
        </w:rPr>
        <w:t>b</w:t>
      </w:r>
      <w:r w:rsidRPr="007A58B6">
        <w:rPr>
          <w:rFonts w:ascii="Arial" w:hAnsi="Arial" w:cs="Arial"/>
          <w:sz w:val="20"/>
          <w:szCs w:val="20"/>
        </w:rPr>
        <w:t xml:space="preserve">ranch </w:t>
      </w:r>
      <w:r w:rsidR="00EF4C42">
        <w:rPr>
          <w:rFonts w:ascii="Arial" w:hAnsi="Arial" w:cs="Arial"/>
          <w:sz w:val="20"/>
          <w:szCs w:val="20"/>
        </w:rPr>
        <w:t>c</w:t>
      </w:r>
      <w:r w:rsidRPr="007A58B6">
        <w:rPr>
          <w:rFonts w:ascii="Arial" w:hAnsi="Arial" w:cs="Arial"/>
          <w:sz w:val="20"/>
          <w:szCs w:val="20"/>
        </w:rPr>
        <w:t>ircuits</w:t>
      </w:r>
      <w:r w:rsidR="00715E9F" w:rsidRPr="007A58B6">
        <w:rPr>
          <w:rFonts w:ascii="Arial" w:hAnsi="Arial" w:cs="Arial"/>
          <w:sz w:val="20"/>
          <w:szCs w:val="20"/>
        </w:rPr>
        <w:t xml:space="preserve"> </w:t>
      </w:r>
      <w:r w:rsidR="002909FD" w:rsidRPr="007A58B6">
        <w:rPr>
          <w:rFonts w:ascii="Arial" w:hAnsi="Arial" w:cs="Arial"/>
          <w:sz w:val="20"/>
          <w:szCs w:val="20"/>
        </w:rPr>
        <w:t>are</w:t>
      </w:r>
      <w:r w:rsidRPr="007A58B6">
        <w:rPr>
          <w:rFonts w:ascii="Arial" w:hAnsi="Arial" w:cs="Arial"/>
          <w:sz w:val="20"/>
          <w:szCs w:val="20"/>
        </w:rPr>
        <w:t xml:space="preserve"> to be arranged so that every other fixture is on a different circuit (</w:t>
      </w:r>
      <w:proofErr w:type="gramStart"/>
      <w:r w:rsidRPr="007A58B6">
        <w:rPr>
          <w:rFonts w:ascii="Arial" w:hAnsi="Arial" w:cs="Arial"/>
          <w:sz w:val="20"/>
          <w:szCs w:val="20"/>
        </w:rPr>
        <w:t>i.e.</w:t>
      </w:r>
      <w:proofErr w:type="gramEnd"/>
      <w:r w:rsidRPr="007A58B6">
        <w:rPr>
          <w:rFonts w:ascii="Arial" w:hAnsi="Arial" w:cs="Arial"/>
          <w:sz w:val="20"/>
          <w:szCs w:val="20"/>
        </w:rPr>
        <w:t xml:space="preserve"> if a breaker trips</w:t>
      </w:r>
      <w:r w:rsidR="00670740">
        <w:rPr>
          <w:rFonts w:ascii="Arial" w:hAnsi="Arial" w:cs="Arial"/>
          <w:sz w:val="20"/>
          <w:szCs w:val="20"/>
        </w:rPr>
        <w:t xml:space="preserve">, worst case is </w:t>
      </w:r>
      <w:r w:rsidRPr="007A58B6">
        <w:rPr>
          <w:rFonts w:ascii="Arial" w:hAnsi="Arial" w:cs="Arial"/>
          <w:sz w:val="20"/>
          <w:szCs w:val="20"/>
        </w:rPr>
        <w:t xml:space="preserve">only every other light goes out). Branch circuits should be arranged </w:t>
      </w:r>
      <w:r w:rsidR="0038656F">
        <w:rPr>
          <w:rFonts w:ascii="Arial" w:hAnsi="Arial" w:cs="Arial"/>
          <w:sz w:val="20"/>
          <w:szCs w:val="20"/>
        </w:rPr>
        <w:t xml:space="preserve">such </w:t>
      </w:r>
      <w:r w:rsidRPr="007A58B6">
        <w:rPr>
          <w:rFonts w:ascii="Arial" w:hAnsi="Arial" w:cs="Arial"/>
          <w:sz w:val="20"/>
          <w:szCs w:val="20"/>
        </w:rPr>
        <w:t xml:space="preserve">that lighting levels can be staged </w:t>
      </w:r>
      <w:r w:rsidR="00670740">
        <w:rPr>
          <w:rFonts w:ascii="Arial" w:hAnsi="Arial" w:cs="Arial"/>
          <w:sz w:val="20"/>
          <w:szCs w:val="20"/>
        </w:rPr>
        <w:t xml:space="preserve">on </w:t>
      </w:r>
      <w:r w:rsidRPr="007A58B6">
        <w:rPr>
          <w:rFonts w:ascii="Arial" w:hAnsi="Arial" w:cs="Arial"/>
          <w:sz w:val="20"/>
          <w:szCs w:val="20"/>
        </w:rPr>
        <w:t>at 25%, 50%, 75% and 100% in an area to provide maximum energy efficiency.  The inner core should be controllable separate from the outer perimeter and east separate from west so that during daylight hours the lights in the different areas may be on or off depending on the need and providing maximum energy efficiency</w:t>
      </w:r>
      <w:r w:rsidR="00EF4C42">
        <w:rPr>
          <w:rFonts w:ascii="Arial" w:hAnsi="Arial" w:cs="Arial"/>
          <w:sz w:val="20"/>
          <w:szCs w:val="20"/>
        </w:rPr>
        <w:t xml:space="preserve"> thru daylight harvesting</w:t>
      </w:r>
      <w:r w:rsidRPr="007A58B6">
        <w:rPr>
          <w:rFonts w:ascii="Arial" w:hAnsi="Arial" w:cs="Arial"/>
          <w:sz w:val="20"/>
          <w:szCs w:val="20"/>
        </w:rPr>
        <w:t>.</w:t>
      </w:r>
    </w:p>
    <w:p w14:paraId="75937C67" w14:textId="77777777" w:rsidR="00973EC2" w:rsidRPr="007A58B6" w:rsidRDefault="00973EC2" w:rsidP="00973EC2">
      <w:pPr>
        <w:ind w:left="1080"/>
        <w:rPr>
          <w:rFonts w:ascii="Arial" w:hAnsi="Arial" w:cs="Arial"/>
          <w:sz w:val="20"/>
          <w:szCs w:val="20"/>
        </w:rPr>
      </w:pPr>
    </w:p>
    <w:p w14:paraId="323FCC47" w14:textId="7A86D2A6" w:rsidR="00BE7472" w:rsidRPr="007A58B6" w:rsidRDefault="00BE7472" w:rsidP="00D223FE">
      <w:pPr>
        <w:numPr>
          <w:ilvl w:val="2"/>
          <w:numId w:val="9"/>
        </w:numPr>
        <w:rPr>
          <w:rFonts w:ascii="Arial" w:hAnsi="Arial" w:cs="Arial"/>
          <w:sz w:val="20"/>
          <w:szCs w:val="20"/>
        </w:rPr>
      </w:pPr>
      <w:r w:rsidRPr="007A58B6">
        <w:rPr>
          <w:rFonts w:ascii="Arial" w:hAnsi="Arial" w:cs="Arial"/>
          <w:sz w:val="20"/>
          <w:szCs w:val="20"/>
        </w:rPr>
        <w:t xml:space="preserve">Fixtures: Use </w:t>
      </w:r>
      <w:r w:rsidR="007C1FDF">
        <w:rPr>
          <w:rFonts w:ascii="Arial" w:hAnsi="Arial" w:cs="Arial"/>
          <w:sz w:val="20"/>
          <w:szCs w:val="20"/>
        </w:rPr>
        <w:t xml:space="preserve">die-cast aluminum </w:t>
      </w:r>
      <w:r w:rsidRPr="007A58B6">
        <w:rPr>
          <w:rFonts w:ascii="Arial" w:hAnsi="Arial" w:cs="Arial"/>
          <w:sz w:val="20"/>
          <w:szCs w:val="20"/>
        </w:rPr>
        <w:t>fixtures manufactured by Holophane, KIM</w:t>
      </w:r>
      <w:r w:rsidR="007C1FDF">
        <w:rPr>
          <w:rFonts w:ascii="Arial" w:hAnsi="Arial" w:cs="Arial"/>
          <w:sz w:val="20"/>
          <w:szCs w:val="20"/>
        </w:rPr>
        <w:t>, Lithonia, LSI</w:t>
      </w:r>
      <w:r w:rsidRPr="007A58B6">
        <w:rPr>
          <w:rFonts w:ascii="Arial" w:hAnsi="Arial" w:cs="Arial"/>
          <w:sz w:val="20"/>
          <w:szCs w:val="20"/>
        </w:rPr>
        <w:t xml:space="preserve"> or equal.</w:t>
      </w:r>
    </w:p>
    <w:p w14:paraId="3BC42FCA" w14:textId="77777777" w:rsidR="001B54A5" w:rsidRPr="007A58B6" w:rsidRDefault="001B54A5" w:rsidP="00D223FE">
      <w:pPr>
        <w:ind w:left="1080"/>
        <w:rPr>
          <w:rFonts w:ascii="Arial" w:hAnsi="Arial" w:cs="Arial"/>
          <w:sz w:val="20"/>
          <w:szCs w:val="20"/>
        </w:rPr>
      </w:pPr>
    </w:p>
    <w:p w14:paraId="33939FDD" w14:textId="6BDFB087" w:rsidR="007C1FDF" w:rsidRDefault="00BE7472" w:rsidP="006D667A">
      <w:pPr>
        <w:numPr>
          <w:ilvl w:val="1"/>
          <w:numId w:val="9"/>
        </w:numPr>
        <w:rPr>
          <w:rFonts w:ascii="Arial" w:hAnsi="Arial" w:cs="Arial"/>
          <w:sz w:val="20"/>
          <w:szCs w:val="20"/>
        </w:rPr>
      </w:pPr>
      <w:r w:rsidRPr="00DD0935">
        <w:rPr>
          <w:rFonts w:ascii="Arial" w:hAnsi="Arial" w:cs="Arial"/>
          <w:sz w:val="20"/>
          <w:szCs w:val="20"/>
        </w:rPr>
        <w:t xml:space="preserve">Grounds and walkway lighting </w:t>
      </w:r>
      <w:r w:rsidR="006941A7" w:rsidRPr="00DD0935">
        <w:rPr>
          <w:rFonts w:ascii="Arial" w:hAnsi="Arial" w:cs="Arial"/>
          <w:sz w:val="20"/>
          <w:szCs w:val="20"/>
        </w:rPr>
        <w:t xml:space="preserve">is </w:t>
      </w:r>
      <w:r w:rsidRPr="00DD0935">
        <w:rPr>
          <w:rFonts w:ascii="Arial" w:hAnsi="Arial" w:cs="Arial"/>
          <w:sz w:val="20"/>
          <w:szCs w:val="20"/>
        </w:rPr>
        <w:t xml:space="preserve">to be </w:t>
      </w:r>
      <w:r w:rsidR="007C1FDF" w:rsidRPr="00DD0935">
        <w:rPr>
          <w:rFonts w:ascii="Arial" w:hAnsi="Arial" w:cs="Arial"/>
          <w:sz w:val="20"/>
          <w:szCs w:val="20"/>
        </w:rPr>
        <w:t>LED</w:t>
      </w:r>
      <w:r w:rsidRPr="00E25931">
        <w:rPr>
          <w:rFonts w:ascii="Arial" w:hAnsi="Arial" w:cs="Arial"/>
          <w:sz w:val="20"/>
          <w:szCs w:val="20"/>
        </w:rPr>
        <w:t xml:space="preserve">.  Grounds and walkway lighting circuits shall be on a contactor.  Contactor control </w:t>
      </w:r>
      <w:r w:rsidR="00C41587">
        <w:rPr>
          <w:rFonts w:ascii="Arial" w:hAnsi="Arial" w:cs="Arial"/>
          <w:sz w:val="20"/>
          <w:szCs w:val="20"/>
        </w:rPr>
        <w:t>shall be by p</w:t>
      </w:r>
      <w:r w:rsidR="006542BC" w:rsidRPr="00670740">
        <w:rPr>
          <w:rFonts w:ascii="Arial" w:hAnsi="Arial" w:cs="Arial"/>
          <w:sz w:val="20"/>
          <w:szCs w:val="20"/>
        </w:rPr>
        <w:t>hotocell</w:t>
      </w:r>
      <w:r w:rsidR="00D223FE" w:rsidRPr="00670740">
        <w:rPr>
          <w:rFonts w:ascii="Arial" w:hAnsi="Arial" w:cs="Arial"/>
          <w:sz w:val="20"/>
          <w:szCs w:val="20"/>
        </w:rPr>
        <w:t>.</w:t>
      </w:r>
      <w:r w:rsidR="00C41587">
        <w:rPr>
          <w:rFonts w:ascii="Arial" w:hAnsi="Arial" w:cs="Arial"/>
          <w:sz w:val="20"/>
          <w:szCs w:val="20"/>
        </w:rPr>
        <w:t xml:space="preserve">  Photocell </w:t>
      </w:r>
      <w:r w:rsidR="00F1706D">
        <w:rPr>
          <w:rFonts w:ascii="Arial" w:hAnsi="Arial" w:cs="Arial"/>
          <w:sz w:val="20"/>
          <w:szCs w:val="20"/>
        </w:rPr>
        <w:t xml:space="preserve">contact(s) </w:t>
      </w:r>
      <w:r w:rsidR="00C41587">
        <w:rPr>
          <w:rFonts w:ascii="Arial" w:hAnsi="Arial" w:cs="Arial"/>
          <w:sz w:val="20"/>
          <w:szCs w:val="20"/>
        </w:rPr>
        <w:t xml:space="preserve">to be </w:t>
      </w:r>
      <w:r w:rsidR="00F1706D">
        <w:rPr>
          <w:rFonts w:ascii="Arial" w:hAnsi="Arial" w:cs="Arial"/>
          <w:sz w:val="20"/>
          <w:szCs w:val="20"/>
        </w:rPr>
        <w:t xml:space="preserve">in parallel </w:t>
      </w:r>
      <w:r w:rsidR="00935DFD">
        <w:rPr>
          <w:rFonts w:ascii="Arial" w:hAnsi="Arial" w:cs="Arial"/>
          <w:sz w:val="20"/>
          <w:szCs w:val="20"/>
        </w:rPr>
        <w:t>with and</w:t>
      </w:r>
      <w:r w:rsidR="00C41587">
        <w:rPr>
          <w:rFonts w:ascii="Arial" w:hAnsi="Arial" w:cs="Arial"/>
          <w:sz w:val="20"/>
          <w:szCs w:val="20"/>
        </w:rPr>
        <w:t xml:space="preserve"> turned on by the building automation system (BAS) if one </w:t>
      </w:r>
      <w:r w:rsidR="00935DFD">
        <w:rPr>
          <w:rFonts w:ascii="Arial" w:hAnsi="Arial" w:cs="Arial"/>
          <w:sz w:val="20"/>
          <w:szCs w:val="20"/>
        </w:rPr>
        <w:t>exists</w:t>
      </w:r>
      <w:r w:rsidR="00C41587">
        <w:rPr>
          <w:rFonts w:ascii="Arial" w:hAnsi="Arial" w:cs="Arial"/>
          <w:sz w:val="20"/>
          <w:szCs w:val="20"/>
        </w:rPr>
        <w:t xml:space="preserve"> near the contactor.  </w:t>
      </w:r>
      <w:r w:rsidR="00670740" w:rsidRPr="00670740">
        <w:rPr>
          <w:rFonts w:ascii="Arial" w:hAnsi="Arial" w:cs="Arial"/>
          <w:sz w:val="20"/>
          <w:szCs w:val="20"/>
        </w:rPr>
        <w:t xml:space="preserve"> </w:t>
      </w:r>
      <w:r w:rsidRPr="00DD0935">
        <w:rPr>
          <w:rFonts w:ascii="Arial" w:hAnsi="Arial" w:cs="Arial"/>
          <w:sz w:val="20"/>
          <w:szCs w:val="20"/>
        </w:rPr>
        <w:t xml:space="preserve">Illumination to be 1.5 average maintained </w:t>
      </w:r>
      <w:r w:rsidR="001A52A1" w:rsidRPr="00DD0935">
        <w:rPr>
          <w:rFonts w:ascii="Arial" w:hAnsi="Arial" w:cs="Arial"/>
          <w:sz w:val="20"/>
          <w:szCs w:val="20"/>
        </w:rPr>
        <w:t>foot-candles</w:t>
      </w:r>
      <w:r w:rsidRPr="00DD0935">
        <w:rPr>
          <w:rFonts w:ascii="Arial" w:hAnsi="Arial" w:cs="Arial"/>
          <w:sz w:val="20"/>
          <w:szCs w:val="20"/>
        </w:rPr>
        <w:t xml:space="preserve"> minimum.</w:t>
      </w:r>
    </w:p>
    <w:p w14:paraId="5F498299" w14:textId="77777777" w:rsidR="00670740" w:rsidRPr="00DD0935" w:rsidRDefault="00670740" w:rsidP="00DD0935">
      <w:pPr>
        <w:ind w:left="720"/>
        <w:rPr>
          <w:rFonts w:ascii="Arial" w:hAnsi="Arial" w:cs="Arial"/>
          <w:sz w:val="20"/>
          <w:szCs w:val="20"/>
        </w:rPr>
      </w:pPr>
    </w:p>
    <w:p w14:paraId="6E70FF3F" w14:textId="77777777" w:rsidR="00D23A28" w:rsidRPr="007A58B6" w:rsidRDefault="001B54A5" w:rsidP="00EE24E8">
      <w:pPr>
        <w:numPr>
          <w:ilvl w:val="2"/>
          <w:numId w:val="9"/>
        </w:numPr>
        <w:rPr>
          <w:rFonts w:ascii="Arial" w:hAnsi="Arial" w:cs="Arial"/>
          <w:sz w:val="20"/>
          <w:szCs w:val="20"/>
        </w:rPr>
      </w:pPr>
      <w:r w:rsidRPr="007A58B6">
        <w:rPr>
          <w:rFonts w:ascii="Arial" w:hAnsi="Arial" w:cs="Arial"/>
          <w:sz w:val="20"/>
          <w:szCs w:val="20"/>
        </w:rPr>
        <w:t>Fixtures for Grounds and Walkway Lighting – The standard fixture</w:t>
      </w:r>
      <w:r w:rsidR="005F7722" w:rsidRPr="007A58B6">
        <w:rPr>
          <w:rFonts w:ascii="Arial" w:hAnsi="Arial" w:cs="Arial"/>
          <w:sz w:val="20"/>
          <w:szCs w:val="20"/>
        </w:rPr>
        <w:t>s</w:t>
      </w:r>
      <w:r w:rsidRPr="007A58B6">
        <w:rPr>
          <w:rFonts w:ascii="Arial" w:hAnsi="Arial" w:cs="Arial"/>
          <w:sz w:val="20"/>
          <w:szCs w:val="20"/>
        </w:rPr>
        <w:t xml:space="preserve"> to use are</w:t>
      </w:r>
      <w:r w:rsidR="00050ECF" w:rsidRPr="007A58B6">
        <w:rPr>
          <w:rFonts w:ascii="Arial" w:hAnsi="Arial" w:cs="Arial"/>
          <w:sz w:val="20"/>
          <w:szCs w:val="20"/>
        </w:rPr>
        <w:t xml:space="preserve"> based on the zone/area to be lit.</w:t>
      </w:r>
    </w:p>
    <w:p w14:paraId="4168A459" w14:textId="28CE2755" w:rsidR="00963CE6" w:rsidRPr="007A58B6" w:rsidRDefault="00963CE6" w:rsidP="006D667A">
      <w:pPr>
        <w:ind w:left="720"/>
        <w:rPr>
          <w:rFonts w:ascii="Arial" w:hAnsi="Arial" w:cs="Arial"/>
          <w:sz w:val="20"/>
          <w:szCs w:val="20"/>
        </w:rPr>
      </w:pPr>
    </w:p>
    <w:p w14:paraId="4C785A3D" w14:textId="77777777" w:rsidR="00572452" w:rsidRDefault="00050ECF" w:rsidP="00572452">
      <w:pPr>
        <w:numPr>
          <w:ilvl w:val="3"/>
          <w:numId w:val="9"/>
        </w:numPr>
        <w:tabs>
          <w:tab w:val="clear" w:pos="1440"/>
          <w:tab w:val="num" w:pos="1260"/>
        </w:tabs>
        <w:ind w:left="1260"/>
        <w:rPr>
          <w:rFonts w:ascii="Arial" w:hAnsi="Arial" w:cs="Arial"/>
          <w:sz w:val="20"/>
          <w:szCs w:val="20"/>
        </w:rPr>
      </w:pPr>
      <w:r w:rsidRPr="007A58B6">
        <w:rPr>
          <w:rFonts w:ascii="Arial" w:hAnsi="Arial" w:cs="Arial"/>
          <w:sz w:val="20"/>
          <w:szCs w:val="20"/>
        </w:rPr>
        <w:t xml:space="preserve">Central Campus </w:t>
      </w:r>
      <w:r w:rsidR="0072726D">
        <w:rPr>
          <w:rFonts w:ascii="Arial" w:hAnsi="Arial" w:cs="Arial"/>
          <w:sz w:val="20"/>
          <w:szCs w:val="20"/>
        </w:rPr>
        <w:t xml:space="preserve">Traditional </w:t>
      </w:r>
      <w:r w:rsidR="00BC1FCA">
        <w:rPr>
          <w:rFonts w:ascii="Arial" w:hAnsi="Arial" w:cs="Arial"/>
          <w:sz w:val="20"/>
          <w:szCs w:val="20"/>
        </w:rPr>
        <w:t>Core</w:t>
      </w:r>
      <w:r w:rsidR="0072726D">
        <w:rPr>
          <w:rFonts w:ascii="Arial" w:hAnsi="Arial" w:cs="Arial"/>
          <w:sz w:val="20"/>
          <w:szCs w:val="20"/>
        </w:rPr>
        <w:t xml:space="preserve"> Area -</w:t>
      </w:r>
      <w:r w:rsidR="00572452" w:rsidRPr="007A58B6">
        <w:rPr>
          <w:rFonts w:ascii="Arial" w:hAnsi="Arial" w:cs="Arial"/>
          <w:sz w:val="20"/>
          <w:szCs w:val="20"/>
        </w:rPr>
        <w:t xml:space="preserve"> Use black Holophane RSL 350 </w:t>
      </w:r>
      <w:r w:rsidR="00572452">
        <w:rPr>
          <w:rFonts w:ascii="Arial" w:hAnsi="Arial" w:cs="Arial"/>
          <w:sz w:val="20"/>
          <w:szCs w:val="20"/>
        </w:rPr>
        <w:t xml:space="preserve">LED </w:t>
      </w:r>
      <w:r w:rsidR="00572452" w:rsidRPr="007A58B6">
        <w:rPr>
          <w:rFonts w:ascii="Arial" w:hAnsi="Arial" w:cs="Arial"/>
          <w:sz w:val="20"/>
          <w:szCs w:val="20"/>
        </w:rPr>
        <w:t>series with Charleston CH14F4 Black aluminum fluted pole.</w:t>
      </w:r>
    </w:p>
    <w:p w14:paraId="402AA596" w14:textId="77777777" w:rsidR="0072726D" w:rsidRDefault="0072726D" w:rsidP="0072726D">
      <w:pPr>
        <w:ind w:left="1440"/>
        <w:rPr>
          <w:rFonts w:ascii="Arial" w:hAnsi="Arial" w:cs="Arial"/>
          <w:sz w:val="20"/>
          <w:szCs w:val="20"/>
        </w:rPr>
      </w:pPr>
    </w:p>
    <w:p w14:paraId="3F1F33A6" w14:textId="77777777" w:rsidR="00572452" w:rsidRPr="007A58B6" w:rsidRDefault="00572452" w:rsidP="00572452">
      <w:pPr>
        <w:ind w:left="1440"/>
        <w:rPr>
          <w:rFonts w:ascii="Arial" w:hAnsi="Arial" w:cs="Arial"/>
          <w:sz w:val="20"/>
          <w:szCs w:val="20"/>
        </w:rPr>
      </w:pPr>
    </w:p>
    <w:p w14:paraId="7FFD0D91" w14:textId="6237FE30" w:rsidR="00BE7472" w:rsidRPr="007A58B6" w:rsidRDefault="00572452" w:rsidP="006D667A">
      <w:pPr>
        <w:numPr>
          <w:ilvl w:val="3"/>
          <w:numId w:val="9"/>
        </w:numPr>
        <w:tabs>
          <w:tab w:val="clear" w:pos="1440"/>
          <w:tab w:val="num" w:pos="1260"/>
        </w:tabs>
        <w:ind w:left="1260"/>
        <w:rPr>
          <w:rFonts w:ascii="Arial" w:hAnsi="Arial" w:cs="Arial"/>
          <w:sz w:val="20"/>
          <w:szCs w:val="20"/>
        </w:rPr>
      </w:pPr>
      <w:r w:rsidRPr="00E0460F">
        <w:rPr>
          <w:rFonts w:ascii="Arial" w:hAnsi="Arial" w:cs="Arial"/>
          <w:sz w:val="20"/>
          <w:szCs w:val="20"/>
        </w:rPr>
        <w:t xml:space="preserve">All </w:t>
      </w:r>
      <w:r w:rsidR="00781000" w:rsidRPr="00E0460F">
        <w:rPr>
          <w:rFonts w:ascii="Arial" w:hAnsi="Arial" w:cs="Arial"/>
          <w:sz w:val="20"/>
          <w:szCs w:val="20"/>
        </w:rPr>
        <w:t>O</w:t>
      </w:r>
      <w:r w:rsidRPr="00E0460F">
        <w:rPr>
          <w:rFonts w:ascii="Arial" w:hAnsi="Arial" w:cs="Arial"/>
          <w:sz w:val="20"/>
          <w:szCs w:val="20"/>
        </w:rPr>
        <w:t xml:space="preserve">ther </w:t>
      </w:r>
      <w:r w:rsidR="00781000" w:rsidRPr="00E0460F">
        <w:rPr>
          <w:rFonts w:ascii="Arial" w:hAnsi="Arial" w:cs="Arial"/>
          <w:sz w:val="20"/>
          <w:szCs w:val="20"/>
        </w:rPr>
        <w:t>A</w:t>
      </w:r>
      <w:r w:rsidRPr="00E0460F">
        <w:rPr>
          <w:rFonts w:ascii="Arial" w:hAnsi="Arial" w:cs="Arial"/>
          <w:sz w:val="20"/>
          <w:szCs w:val="20"/>
        </w:rPr>
        <w:t>reas</w:t>
      </w:r>
      <w:r w:rsidR="00BE7472" w:rsidRPr="00E0460F">
        <w:rPr>
          <w:rFonts w:ascii="Arial" w:hAnsi="Arial" w:cs="Arial"/>
          <w:sz w:val="20"/>
          <w:szCs w:val="20"/>
        </w:rPr>
        <w:t xml:space="preserve"> </w:t>
      </w:r>
      <w:r w:rsidR="00380201" w:rsidRPr="00E0460F">
        <w:rPr>
          <w:rFonts w:ascii="Arial" w:hAnsi="Arial" w:cs="Arial"/>
          <w:sz w:val="20"/>
          <w:szCs w:val="20"/>
        </w:rPr>
        <w:t>–</w:t>
      </w:r>
      <w:r w:rsidR="00BE7472" w:rsidRPr="00E0460F">
        <w:rPr>
          <w:rFonts w:ascii="Arial" w:hAnsi="Arial" w:cs="Arial"/>
          <w:sz w:val="20"/>
          <w:szCs w:val="20"/>
        </w:rPr>
        <w:t xml:space="preserve"> </w:t>
      </w:r>
      <w:r w:rsidR="00380201" w:rsidRPr="00E0460F">
        <w:rPr>
          <w:rFonts w:ascii="Arial" w:hAnsi="Arial" w:cs="Arial"/>
          <w:sz w:val="20"/>
          <w:szCs w:val="20"/>
        </w:rPr>
        <w:t xml:space="preserve">use either of the following </w:t>
      </w:r>
      <w:r w:rsidR="00781000" w:rsidRPr="00E0460F">
        <w:rPr>
          <w:rFonts w:ascii="Arial" w:hAnsi="Arial" w:cs="Arial"/>
          <w:sz w:val="20"/>
          <w:szCs w:val="20"/>
        </w:rPr>
        <w:t xml:space="preserve">two </w:t>
      </w:r>
      <w:r w:rsidR="00380201" w:rsidRPr="00E0460F">
        <w:rPr>
          <w:rFonts w:ascii="Arial" w:hAnsi="Arial" w:cs="Arial"/>
          <w:sz w:val="20"/>
          <w:szCs w:val="20"/>
        </w:rPr>
        <w:t xml:space="preserve">styles based on building architecture or </w:t>
      </w:r>
      <w:r w:rsidR="00781000" w:rsidRPr="00E0460F">
        <w:rPr>
          <w:rFonts w:ascii="Arial" w:hAnsi="Arial" w:cs="Arial"/>
          <w:sz w:val="20"/>
          <w:szCs w:val="20"/>
        </w:rPr>
        <w:t xml:space="preserve">match </w:t>
      </w:r>
      <w:r w:rsidR="00380201" w:rsidRPr="00E0460F">
        <w:rPr>
          <w:rFonts w:ascii="Arial" w:hAnsi="Arial" w:cs="Arial"/>
          <w:sz w:val="20"/>
          <w:szCs w:val="20"/>
        </w:rPr>
        <w:t xml:space="preserve">similar fixtures in the </w:t>
      </w:r>
      <w:r w:rsidR="009375F1" w:rsidRPr="007A58B6">
        <w:rPr>
          <w:rFonts w:ascii="Arial" w:hAnsi="Arial" w:cs="Arial"/>
          <w:sz w:val="20"/>
          <w:szCs w:val="20"/>
        </w:rPr>
        <w:t>area</w:t>
      </w:r>
      <w:r w:rsidR="00380201" w:rsidRPr="00E0460F">
        <w:rPr>
          <w:rFonts w:ascii="Arial" w:hAnsi="Arial" w:cs="Arial"/>
          <w:sz w:val="20"/>
          <w:szCs w:val="20"/>
        </w:rPr>
        <w:t xml:space="preserve">.  </w:t>
      </w:r>
      <w:r w:rsidR="0072726D" w:rsidRPr="00E0460F">
        <w:rPr>
          <w:rFonts w:ascii="Arial" w:hAnsi="Arial" w:cs="Arial"/>
          <w:sz w:val="20"/>
          <w:szCs w:val="20"/>
        </w:rPr>
        <w:t xml:space="preserve">1.) </w:t>
      </w:r>
      <w:r w:rsidR="00BC1FCA" w:rsidRPr="00E0460F">
        <w:rPr>
          <w:rFonts w:ascii="Arial" w:hAnsi="Arial" w:cs="Arial"/>
          <w:sz w:val="20"/>
          <w:szCs w:val="20"/>
        </w:rPr>
        <w:t xml:space="preserve">Use black Holophane RSL 350 LED series with Charleston CH14F4 Black aluminum fluted pole or </w:t>
      </w:r>
      <w:r w:rsidR="0072726D" w:rsidRPr="00E0460F">
        <w:rPr>
          <w:rFonts w:ascii="Arial" w:hAnsi="Arial" w:cs="Arial"/>
          <w:sz w:val="20"/>
          <w:szCs w:val="20"/>
        </w:rPr>
        <w:t>2.) U</w:t>
      </w:r>
      <w:r w:rsidR="00BE7472" w:rsidRPr="00E0460F">
        <w:rPr>
          <w:rFonts w:ascii="Arial" w:hAnsi="Arial" w:cs="Arial"/>
          <w:sz w:val="20"/>
          <w:szCs w:val="20"/>
        </w:rPr>
        <w:t xml:space="preserve">se black </w:t>
      </w:r>
      <w:r w:rsidR="00BE7472" w:rsidRPr="007A58B6">
        <w:rPr>
          <w:rFonts w:ascii="Arial" w:hAnsi="Arial" w:cs="Arial"/>
          <w:sz w:val="20"/>
          <w:szCs w:val="20"/>
        </w:rPr>
        <w:t xml:space="preserve">shoebox </w:t>
      </w:r>
      <w:r w:rsidR="00E0460F" w:rsidRPr="00E0460F">
        <w:rPr>
          <w:rFonts w:ascii="Arial" w:hAnsi="Arial" w:cs="Arial"/>
          <w:sz w:val="20"/>
          <w:szCs w:val="20"/>
        </w:rPr>
        <w:t xml:space="preserve">slim </w:t>
      </w:r>
      <w:r w:rsidR="00BE7472" w:rsidRPr="007A58B6">
        <w:rPr>
          <w:rFonts w:ascii="Arial" w:hAnsi="Arial" w:cs="Arial"/>
          <w:sz w:val="20"/>
          <w:szCs w:val="20"/>
        </w:rPr>
        <w:t xml:space="preserve">style fixtures manufactured by </w:t>
      </w:r>
      <w:r w:rsidR="00E02A2F" w:rsidRPr="007A58B6">
        <w:rPr>
          <w:rFonts w:ascii="Arial" w:hAnsi="Arial" w:cs="Arial"/>
          <w:sz w:val="20"/>
          <w:szCs w:val="20"/>
        </w:rPr>
        <w:t>KIM (Archetype</w:t>
      </w:r>
      <w:r w:rsidR="00E02A2F" w:rsidRPr="00E0460F">
        <w:rPr>
          <w:rFonts w:ascii="Arial" w:hAnsi="Arial" w:cs="Arial"/>
          <w:sz w:val="20"/>
          <w:szCs w:val="20"/>
        </w:rPr>
        <w:t>)</w:t>
      </w:r>
      <w:r w:rsidR="00BC1FCA" w:rsidRPr="00E0460F">
        <w:rPr>
          <w:rFonts w:ascii="Arial" w:hAnsi="Arial" w:cs="Arial"/>
          <w:sz w:val="20"/>
          <w:szCs w:val="20"/>
        </w:rPr>
        <w:t xml:space="preserve"> or equal</w:t>
      </w:r>
      <w:r w:rsidR="00BE7472" w:rsidRPr="00E0460F">
        <w:rPr>
          <w:rFonts w:ascii="Arial" w:hAnsi="Arial" w:cs="Arial"/>
          <w:sz w:val="20"/>
          <w:szCs w:val="20"/>
        </w:rPr>
        <w:t xml:space="preserve">. </w:t>
      </w:r>
      <w:r w:rsidR="0072726D" w:rsidRPr="00E0460F">
        <w:rPr>
          <w:rFonts w:ascii="Arial" w:hAnsi="Arial" w:cs="Arial"/>
          <w:sz w:val="20"/>
          <w:szCs w:val="20"/>
        </w:rPr>
        <w:t>Shoebox poles will be (16 to 20) foot black aluminum.</w:t>
      </w:r>
      <w:r w:rsidR="00E0460F" w:rsidRPr="00E0460F">
        <w:rPr>
          <w:rFonts w:ascii="Arial" w:hAnsi="Arial" w:cs="Arial"/>
          <w:sz w:val="20"/>
          <w:szCs w:val="20"/>
        </w:rPr>
        <w:t xml:space="preserve"> </w:t>
      </w:r>
      <w:r w:rsidR="00BE7472" w:rsidRPr="007A58B6">
        <w:rPr>
          <w:rFonts w:ascii="Arial" w:hAnsi="Arial" w:cs="Arial"/>
          <w:sz w:val="20"/>
          <w:szCs w:val="20"/>
        </w:rPr>
        <w:t xml:space="preserve"> Substitutions should have equivalent </w:t>
      </w:r>
      <w:r w:rsidR="007D3074" w:rsidRPr="007A58B6">
        <w:rPr>
          <w:rFonts w:ascii="Arial" w:hAnsi="Arial" w:cs="Arial"/>
          <w:sz w:val="20"/>
          <w:szCs w:val="20"/>
        </w:rPr>
        <w:t>photo metrics</w:t>
      </w:r>
      <w:r w:rsidR="00BE7472" w:rsidRPr="007A58B6">
        <w:rPr>
          <w:rFonts w:ascii="Arial" w:hAnsi="Arial" w:cs="Arial"/>
          <w:sz w:val="20"/>
          <w:szCs w:val="20"/>
        </w:rPr>
        <w:t xml:space="preserve"> and a tempered glass lens. </w:t>
      </w:r>
    </w:p>
    <w:p w14:paraId="4263386C" w14:textId="77777777" w:rsidR="001B54A5" w:rsidRPr="007A58B6" w:rsidRDefault="001B54A5" w:rsidP="00D23A28">
      <w:pPr>
        <w:ind w:left="1440"/>
        <w:rPr>
          <w:rFonts w:ascii="Arial" w:hAnsi="Arial" w:cs="Arial"/>
          <w:sz w:val="20"/>
          <w:szCs w:val="20"/>
        </w:rPr>
      </w:pPr>
    </w:p>
    <w:p w14:paraId="73786AE3" w14:textId="1BCF5AF1" w:rsidR="001B54A5" w:rsidRPr="007A58B6" w:rsidRDefault="00BE7472" w:rsidP="00D23A28">
      <w:pPr>
        <w:numPr>
          <w:ilvl w:val="1"/>
          <w:numId w:val="9"/>
        </w:numPr>
        <w:rPr>
          <w:rFonts w:ascii="Arial" w:hAnsi="Arial" w:cs="Arial"/>
          <w:sz w:val="20"/>
          <w:szCs w:val="20"/>
        </w:rPr>
      </w:pPr>
      <w:r w:rsidRPr="007A58B6">
        <w:rPr>
          <w:rFonts w:ascii="Arial" w:hAnsi="Arial" w:cs="Arial"/>
          <w:sz w:val="20"/>
          <w:szCs w:val="20"/>
        </w:rPr>
        <w:t xml:space="preserve">Building exterior lighting </w:t>
      </w:r>
      <w:r w:rsidR="006941A7" w:rsidRPr="007A58B6">
        <w:rPr>
          <w:rFonts w:ascii="Arial" w:hAnsi="Arial" w:cs="Arial"/>
          <w:sz w:val="20"/>
          <w:szCs w:val="20"/>
        </w:rPr>
        <w:t>shall</w:t>
      </w:r>
      <w:r w:rsidRPr="007A58B6">
        <w:rPr>
          <w:rFonts w:ascii="Arial" w:hAnsi="Arial" w:cs="Arial"/>
          <w:sz w:val="20"/>
          <w:szCs w:val="20"/>
        </w:rPr>
        <w:t xml:space="preserve"> be </w:t>
      </w:r>
      <w:r w:rsidR="007C1FDF" w:rsidRPr="007C1FDF">
        <w:rPr>
          <w:rFonts w:ascii="Arial" w:hAnsi="Arial" w:cs="Arial"/>
          <w:sz w:val="20"/>
          <w:szCs w:val="20"/>
        </w:rPr>
        <w:t>LED</w:t>
      </w:r>
      <w:r w:rsidRPr="007A58B6">
        <w:rPr>
          <w:rFonts w:ascii="Arial" w:hAnsi="Arial" w:cs="Arial"/>
          <w:sz w:val="20"/>
          <w:szCs w:val="20"/>
        </w:rPr>
        <w:t xml:space="preserve">.  Building exterior lighting circuits shall be on a contactor.  </w:t>
      </w:r>
      <w:r w:rsidR="00C41587" w:rsidRPr="00E25931">
        <w:rPr>
          <w:rFonts w:ascii="Arial" w:hAnsi="Arial" w:cs="Arial"/>
          <w:sz w:val="20"/>
          <w:szCs w:val="20"/>
        </w:rPr>
        <w:t xml:space="preserve">Contactor control </w:t>
      </w:r>
      <w:r w:rsidR="00C41587">
        <w:rPr>
          <w:rFonts w:ascii="Arial" w:hAnsi="Arial" w:cs="Arial"/>
          <w:sz w:val="20"/>
          <w:szCs w:val="20"/>
        </w:rPr>
        <w:t>shall be by p</w:t>
      </w:r>
      <w:r w:rsidR="00C41587" w:rsidRPr="00670740">
        <w:rPr>
          <w:rFonts w:ascii="Arial" w:hAnsi="Arial" w:cs="Arial"/>
          <w:sz w:val="20"/>
          <w:szCs w:val="20"/>
        </w:rPr>
        <w:t>hotocell.</w:t>
      </w:r>
      <w:r w:rsidR="00C41587">
        <w:rPr>
          <w:rFonts w:ascii="Arial" w:hAnsi="Arial" w:cs="Arial"/>
          <w:sz w:val="20"/>
          <w:szCs w:val="20"/>
        </w:rPr>
        <w:t xml:space="preserve">  Photocell </w:t>
      </w:r>
      <w:r w:rsidR="00F1706D">
        <w:rPr>
          <w:rFonts w:ascii="Arial" w:hAnsi="Arial" w:cs="Arial"/>
          <w:sz w:val="20"/>
          <w:szCs w:val="20"/>
        </w:rPr>
        <w:t xml:space="preserve">contact(s) </w:t>
      </w:r>
      <w:r w:rsidR="00C41587">
        <w:rPr>
          <w:rFonts w:ascii="Arial" w:hAnsi="Arial" w:cs="Arial"/>
          <w:sz w:val="20"/>
          <w:szCs w:val="20"/>
        </w:rPr>
        <w:t xml:space="preserve">to be </w:t>
      </w:r>
      <w:r w:rsidR="00F1706D">
        <w:rPr>
          <w:rFonts w:ascii="Arial" w:hAnsi="Arial" w:cs="Arial"/>
          <w:sz w:val="20"/>
          <w:szCs w:val="20"/>
        </w:rPr>
        <w:t xml:space="preserve">in parallel </w:t>
      </w:r>
      <w:r w:rsidR="00935DFD">
        <w:rPr>
          <w:rFonts w:ascii="Arial" w:hAnsi="Arial" w:cs="Arial"/>
          <w:sz w:val="20"/>
          <w:szCs w:val="20"/>
        </w:rPr>
        <w:t>with and</w:t>
      </w:r>
      <w:r w:rsidR="00C41587">
        <w:rPr>
          <w:rFonts w:ascii="Arial" w:hAnsi="Arial" w:cs="Arial"/>
          <w:sz w:val="20"/>
          <w:szCs w:val="20"/>
        </w:rPr>
        <w:t xml:space="preserve"> turned on by the building automation system (BAS) if one </w:t>
      </w:r>
      <w:r w:rsidR="00935DFD">
        <w:rPr>
          <w:rFonts w:ascii="Arial" w:hAnsi="Arial" w:cs="Arial"/>
          <w:sz w:val="20"/>
          <w:szCs w:val="20"/>
        </w:rPr>
        <w:t>exists</w:t>
      </w:r>
      <w:r w:rsidR="00C41587">
        <w:rPr>
          <w:rFonts w:ascii="Arial" w:hAnsi="Arial" w:cs="Arial"/>
          <w:sz w:val="20"/>
          <w:szCs w:val="20"/>
        </w:rPr>
        <w:t xml:space="preserve"> near the contactor.  </w:t>
      </w:r>
      <w:r w:rsidR="00D71AD8">
        <w:rPr>
          <w:rFonts w:ascii="Arial" w:hAnsi="Arial" w:cs="Arial"/>
          <w:sz w:val="20"/>
          <w:szCs w:val="20"/>
        </w:rPr>
        <w:t xml:space="preserve">  </w:t>
      </w:r>
    </w:p>
    <w:p w14:paraId="1B21B350" w14:textId="6C67A8B2" w:rsidR="001B54A5" w:rsidRDefault="00BE7472" w:rsidP="00D23A28">
      <w:pPr>
        <w:ind w:left="720"/>
        <w:rPr>
          <w:rFonts w:ascii="Arial" w:hAnsi="Arial" w:cs="Arial"/>
          <w:sz w:val="20"/>
          <w:szCs w:val="20"/>
        </w:rPr>
      </w:pPr>
      <w:r w:rsidRPr="007A58B6">
        <w:rPr>
          <w:rFonts w:ascii="Arial" w:hAnsi="Arial" w:cs="Arial"/>
          <w:sz w:val="20"/>
          <w:szCs w:val="20"/>
        </w:rPr>
        <w:t xml:space="preserve">Illumination to be 1.5 average </w:t>
      </w:r>
      <w:r w:rsidR="00963CE6" w:rsidRPr="007A58B6">
        <w:rPr>
          <w:rFonts w:ascii="Arial" w:hAnsi="Arial" w:cs="Arial"/>
          <w:sz w:val="20"/>
          <w:szCs w:val="20"/>
        </w:rPr>
        <w:t>maintained foot-candles minimum.</w:t>
      </w:r>
    </w:p>
    <w:p w14:paraId="5FBFA86D" w14:textId="77777777" w:rsidR="00973EC2" w:rsidRPr="007A58B6" w:rsidRDefault="00973EC2" w:rsidP="00D23A28">
      <w:pPr>
        <w:ind w:left="720"/>
        <w:rPr>
          <w:rFonts w:ascii="Arial" w:hAnsi="Arial" w:cs="Arial"/>
          <w:sz w:val="20"/>
          <w:szCs w:val="20"/>
        </w:rPr>
      </w:pPr>
    </w:p>
    <w:p w14:paraId="76E8BE6E" w14:textId="56AD4FDD" w:rsidR="002F7771" w:rsidRDefault="002F7771" w:rsidP="00D223FE">
      <w:pPr>
        <w:numPr>
          <w:ilvl w:val="1"/>
          <w:numId w:val="9"/>
        </w:numPr>
        <w:rPr>
          <w:rFonts w:ascii="Arial" w:hAnsi="Arial" w:cs="Arial"/>
          <w:sz w:val="20"/>
          <w:szCs w:val="20"/>
        </w:rPr>
      </w:pPr>
      <w:r w:rsidRPr="007A58B6">
        <w:rPr>
          <w:rFonts w:ascii="Arial" w:hAnsi="Arial" w:cs="Arial"/>
          <w:sz w:val="20"/>
          <w:szCs w:val="20"/>
        </w:rPr>
        <w:t>Building exterior e</w:t>
      </w:r>
      <w:r w:rsidR="00D71AD8">
        <w:rPr>
          <w:rFonts w:ascii="Arial" w:hAnsi="Arial" w:cs="Arial"/>
          <w:sz w:val="20"/>
          <w:szCs w:val="20"/>
        </w:rPr>
        <w:t>gress</w:t>
      </w:r>
      <w:r w:rsidRPr="007A58B6">
        <w:rPr>
          <w:rFonts w:ascii="Arial" w:hAnsi="Arial" w:cs="Arial"/>
          <w:sz w:val="20"/>
          <w:szCs w:val="20"/>
        </w:rPr>
        <w:t xml:space="preserve"> lighting </w:t>
      </w:r>
      <w:r w:rsidR="007C1FDF">
        <w:rPr>
          <w:rFonts w:ascii="Arial" w:hAnsi="Arial" w:cs="Arial"/>
          <w:sz w:val="20"/>
          <w:szCs w:val="20"/>
        </w:rPr>
        <w:t>shall</w:t>
      </w:r>
      <w:r w:rsidRPr="007A58B6">
        <w:rPr>
          <w:rFonts w:ascii="Arial" w:hAnsi="Arial" w:cs="Arial"/>
          <w:sz w:val="20"/>
          <w:szCs w:val="20"/>
        </w:rPr>
        <w:t xml:space="preserve"> be </w:t>
      </w:r>
      <w:r w:rsidR="007C1FDF">
        <w:rPr>
          <w:rFonts w:ascii="Arial" w:hAnsi="Arial" w:cs="Arial"/>
          <w:sz w:val="20"/>
          <w:szCs w:val="20"/>
        </w:rPr>
        <w:t>LED</w:t>
      </w:r>
      <w:r w:rsidRPr="007A58B6">
        <w:rPr>
          <w:rFonts w:ascii="Arial" w:hAnsi="Arial" w:cs="Arial"/>
          <w:sz w:val="20"/>
          <w:szCs w:val="20"/>
        </w:rPr>
        <w:t xml:space="preserve"> and shall be controlled by a photocell.  Equip with non-glare diffuser.  Building exterior e</w:t>
      </w:r>
      <w:r w:rsidR="00D71AD8">
        <w:rPr>
          <w:rFonts w:ascii="Arial" w:hAnsi="Arial" w:cs="Arial"/>
          <w:sz w:val="20"/>
          <w:szCs w:val="20"/>
        </w:rPr>
        <w:t>gress</w:t>
      </w:r>
      <w:r w:rsidRPr="007A58B6">
        <w:rPr>
          <w:rFonts w:ascii="Arial" w:hAnsi="Arial" w:cs="Arial"/>
          <w:sz w:val="20"/>
          <w:szCs w:val="20"/>
        </w:rPr>
        <w:t xml:space="preserve"> lighting is to be powered from the emergency generator</w:t>
      </w:r>
      <w:r w:rsidR="00DD0935">
        <w:rPr>
          <w:rFonts w:ascii="Arial" w:hAnsi="Arial" w:cs="Arial"/>
          <w:sz w:val="20"/>
          <w:szCs w:val="20"/>
        </w:rPr>
        <w:t xml:space="preserve"> if available</w:t>
      </w:r>
      <w:r w:rsidRPr="007A58B6">
        <w:rPr>
          <w:rFonts w:ascii="Arial" w:hAnsi="Arial" w:cs="Arial"/>
          <w:sz w:val="20"/>
          <w:szCs w:val="20"/>
        </w:rPr>
        <w:t xml:space="preserve">.  </w:t>
      </w:r>
      <w:r w:rsidR="00E02A2F" w:rsidRPr="007A58B6">
        <w:rPr>
          <w:rFonts w:ascii="Arial" w:hAnsi="Arial" w:cs="Arial"/>
          <w:sz w:val="20"/>
          <w:szCs w:val="20"/>
        </w:rPr>
        <w:t>If the building does not have</w:t>
      </w:r>
      <w:r w:rsidRPr="007A58B6">
        <w:rPr>
          <w:rFonts w:ascii="Arial" w:hAnsi="Arial" w:cs="Arial"/>
          <w:sz w:val="20"/>
          <w:szCs w:val="20"/>
        </w:rPr>
        <w:t xml:space="preserve"> emergency generator</w:t>
      </w:r>
      <w:r w:rsidR="00E02A2F" w:rsidRPr="007A58B6">
        <w:rPr>
          <w:rFonts w:ascii="Arial" w:hAnsi="Arial" w:cs="Arial"/>
          <w:sz w:val="20"/>
          <w:szCs w:val="20"/>
        </w:rPr>
        <w:t xml:space="preserve"> power</w:t>
      </w:r>
      <w:r w:rsidRPr="007A58B6">
        <w:rPr>
          <w:rFonts w:ascii="Arial" w:hAnsi="Arial" w:cs="Arial"/>
          <w:sz w:val="20"/>
          <w:szCs w:val="20"/>
        </w:rPr>
        <w:t>, then use a battery pack inverter.</w:t>
      </w:r>
    </w:p>
    <w:p w14:paraId="51DDAB33" w14:textId="77777777" w:rsidR="00973EC2" w:rsidRPr="007A58B6" w:rsidRDefault="00973EC2" w:rsidP="00973EC2">
      <w:pPr>
        <w:ind w:left="720"/>
        <w:rPr>
          <w:rFonts w:ascii="Arial" w:hAnsi="Arial" w:cs="Arial"/>
          <w:sz w:val="20"/>
          <w:szCs w:val="20"/>
        </w:rPr>
      </w:pPr>
    </w:p>
    <w:p w14:paraId="45519851" w14:textId="3FFD9C2B" w:rsidR="002F7771" w:rsidRDefault="002F7771" w:rsidP="00D223FE">
      <w:pPr>
        <w:numPr>
          <w:ilvl w:val="1"/>
          <w:numId w:val="9"/>
        </w:numPr>
        <w:rPr>
          <w:rFonts w:ascii="Arial" w:hAnsi="Arial" w:cs="Arial"/>
          <w:sz w:val="20"/>
          <w:szCs w:val="20"/>
        </w:rPr>
      </w:pPr>
      <w:r w:rsidRPr="007A58B6">
        <w:rPr>
          <w:rFonts w:ascii="Arial" w:hAnsi="Arial" w:cs="Arial"/>
          <w:sz w:val="20"/>
          <w:szCs w:val="20"/>
        </w:rPr>
        <w:t xml:space="preserve">Building exterior accent lighting to be </w:t>
      </w:r>
      <w:r w:rsidR="007C1FDF">
        <w:rPr>
          <w:rFonts w:ascii="Arial" w:hAnsi="Arial" w:cs="Arial"/>
          <w:sz w:val="20"/>
          <w:szCs w:val="20"/>
        </w:rPr>
        <w:t>LED</w:t>
      </w:r>
      <w:r w:rsidRPr="007A58B6">
        <w:rPr>
          <w:rFonts w:ascii="Arial" w:hAnsi="Arial" w:cs="Arial"/>
          <w:sz w:val="20"/>
          <w:szCs w:val="20"/>
        </w:rPr>
        <w:t xml:space="preserve">.  Accent lighting circuits shall be on a contactor.  </w:t>
      </w:r>
      <w:r w:rsidR="00D71AD8" w:rsidRPr="00E25931">
        <w:rPr>
          <w:rFonts w:ascii="Arial" w:hAnsi="Arial" w:cs="Arial"/>
          <w:sz w:val="20"/>
          <w:szCs w:val="20"/>
        </w:rPr>
        <w:t xml:space="preserve">Contactor control </w:t>
      </w:r>
      <w:r w:rsidR="00D71AD8">
        <w:rPr>
          <w:rFonts w:ascii="Arial" w:hAnsi="Arial" w:cs="Arial"/>
          <w:sz w:val="20"/>
          <w:szCs w:val="20"/>
        </w:rPr>
        <w:t>shall be by p</w:t>
      </w:r>
      <w:r w:rsidR="00D71AD8" w:rsidRPr="00670740">
        <w:rPr>
          <w:rFonts w:ascii="Arial" w:hAnsi="Arial" w:cs="Arial"/>
          <w:sz w:val="20"/>
          <w:szCs w:val="20"/>
        </w:rPr>
        <w:t>hotocell.</w:t>
      </w:r>
      <w:r w:rsidR="00D71AD8">
        <w:rPr>
          <w:rFonts w:ascii="Arial" w:hAnsi="Arial" w:cs="Arial"/>
          <w:sz w:val="20"/>
          <w:szCs w:val="20"/>
        </w:rPr>
        <w:t xml:space="preserve">  Photocell </w:t>
      </w:r>
      <w:r w:rsidR="00F1706D">
        <w:rPr>
          <w:rFonts w:ascii="Arial" w:hAnsi="Arial" w:cs="Arial"/>
          <w:sz w:val="20"/>
          <w:szCs w:val="20"/>
        </w:rPr>
        <w:t xml:space="preserve">contact(s) </w:t>
      </w:r>
      <w:r w:rsidR="00D71AD8">
        <w:rPr>
          <w:rFonts w:ascii="Arial" w:hAnsi="Arial" w:cs="Arial"/>
          <w:sz w:val="20"/>
          <w:szCs w:val="20"/>
        </w:rPr>
        <w:t xml:space="preserve">to be </w:t>
      </w:r>
      <w:r w:rsidR="00F1706D">
        <w:rPr>
          <w:rFonts w:ascii="Arial" w:hAnsi="Arial" w:cs="Arial"/>
          <w:sz w:val="20"/>
          <w:szCs w:val="20"/>
        </w:rPr>
        <w:t xml:space="preserve">in parallel </w:t>
      </w:r>
      <w:r w:rsidR="00935DFD">
        <w:rPr>
          <w:rFonts w:ascii="Arial" w:hAnsi="Arial" w:cs="Arial"/>
          <w:sz w:val="20"/>
          <w:szCs w:val="20"/>
        </w:rPr>
        <w:t>with and</w:t>
      </w:r>
      <w:r w:rsidR="00D71AD8">
        <w:rPr>
          <w:rFonts w:ascii="Arial" w:hAnsi="Arial" w:cs="Arial"/>
          <w:sz w:val="20"/>
          <w:szCs w:val="20"/>
        </w:rPr>
        <w:t xml:space="preserve"> turned on by the building automation system (BAS) if one </w:t>
      </w:r>
      <w:r w:rsidR="00935DFD">
        <w:rPr>
          <w:rFonts w:ascii="Arial" w:hAnsi="Arial" w:cs="Arial"/>
          <w:sz w:val="20"/>
          <w:szCs w:val="20"/>
        </w:rPr>
        <w:t>exists</w:t>
      </w:r>
      <w:r w:rsidR="00D71AD8">
        <w:rPr>
          <w:rFonts w:ascii="Arial" w:hAnsi="Arial" w:cs="Arial"/>
          <w:sz w:val="20"/>
          <w:szCs w:val="20"/>
        </w:rPr>
        <w:t xml:space="preserve"> near the contactor.   </w:t>
      </w:r>
      <w:r w:rsidRPr="007A58B6">
        <w:rPr>
          <w:rFonts w:ascii="Arial" w:hAnsi="Arial" w:cs="Arial"/>
          <w:sz w:val="20"/>
          <w:szCs w:val="20"/>
        </w:rPr>
        <w:t>Equip with non-glare diffuser.</w:t>
      </w:r>
    </w:p>
    <w:p w14:paraId="7F5CF2E3" w14:textId="77777777" w:rsidR="00973EC2" w:rsidRDefault="00973EC2" w:rsidP="00973EC2">
      <w:pPr>
        <w:ind w:left="720"/>
        <w:rPr>
          <w:rFonts w:ascii="Arial" w:hAnsi="Arial" w:cs="Arial"/>
          <w:sz w:val="20"/>
          <w:szCs w:val="20"/>
        </w:rPr>
      </w:pPr>
    </w:p>
    <w:p w14:paraId="59700768" w14:textId="02132337" w:rsidR="00B360C7" w:rsidRDefault="00B360C7" w:rsidP="00D223FE">
      <w:pPr>
        <w:numPr>
          <w:ilvl w:val="1"/>
          <w:numId w:val="9"/>
        </w:numPr>
        <w:rPr>
          <w:rFonts w:ascii="Arial" w:hAnsi="Arial" w:cs="Arial"/>
          <w:sz w:val="20"/>
          <w:szCs w:val="20"/>
        </w:rPr>
      </w:pPr>
      <w:r>
        <w:rPr>
          <w:rFonts w:ascii="Arial" w:hAnsi="Arial" w:cs="Arial"/>
          <w:sz w:val="20"/>
          <w:szCs w:val="20"/>
        </w:rPr>
        <w:t>UK See Blue LED lights shall be controlled by the BAS.</w:t>
      </w:r>
    </w:p>
    <w:p w14:paraId="333AAFCD" w14:textId="77777777" w:rsidR="00973EC2" w:rsidRDefault="00973EC2" w:rsidP="00973EC2">
      <w:pPr>
        <w:ind w:left="720"/>
        <w:rPr>
          <w:rFonts w:ascii="Arial" w:hAnsi="Arial" w:cs="Arial"/>
          <w:sz w:val="20"/>
          <w:szCs w:val="20"/>
        </w:rPr>
      </w:pPr>
    </w:p>
    <w:p w14:paraId="7C805B7C" w14:textId="32763BE2" w:rsidR="00F248F1" w:rsidRPr="007A58B6" w:rsidRDefault="00F248F1" w:rsidP="00D223FE">
      <w:pPr>
        <w:numPr>
          <w:ilvl w:val="1"/>
          <w:numId w:val="9"/>
        </w:numPr>
        <w:rPr>
          <w:rFonts w:ascii="Arial" w:hAnsi="Arial" w:cs="Arial"/>
          <w:sz w:val="20"/>
          <w:szCs w:val="20"/>
        </w:rPr>
      </w:pPr>
      <w:r>
        <w:rPr>
          <w:rFonts w:ascii="Arial" w:hAnsi="Arial" w:cs="Arial"/>
          <w:sz w:val="20"/>
          <w:szCs w:val="20"/>
        </w:rPr>
        <w:t>Each lighting project shall determine if any of the exterior security type lighting needs to be on emergency generator power.</w:t>
      </w:r>
    </w:p>
    <w:p w14:paraId="664D33B0" w14:textId="77777777" w:rsidR="00963CE6" w:rsidRPr="007A58B6" w:rsidRDefault="00963CE6" w:rsidP="006D667A">
      <w:pPr>
        <w:ind w:left="720"/>
        <w:rPr>
          <w:rFonts w:ascii="Arial" w:hAnsi="Arial" w:cs="Arial"/>
          <w:sz w:val="20"/>
          <w:szCs w:val="20"/>
        </w:rPr>
      </w:pPr>
    </w:p>
    <w:p w14:paraId="7915D1AB" w14:textId="77777777" w:rsidR="001B54A5" w:rsidRPr="007A58B6" w:rsidRDefault="00196AE8" w:rsidP="00D223FE">
      <w:pPr>
        <w:numPr>
          <w:ilvl w:val="0"/>
          <w:numId w:val="9"/>
        </w:numPr>
        <w:rPr>
          <w:rFonts w:ascii="Arial" w:hAnsi="Arial" w:cs="Arial"/>
          <w:sz w:val="20"/>
          <w:szCs w:val="20"/>
        </w:rPr>
      </w:pPr>
      <w:r w:rsidRPr="007A58B6">
        <w:rPr>
          <w:rFonts w:ascii="Arial" w:hAnsi="Arial" w:cs="Arial"/>
          <w:sz w:val="20"/>
          <w:szCs w:val="20"/>
        </w:rPr>
        <w:t>BASKETBALL</w:t>
      </w:r>
      <w:r w:rsidR="002F7771" w:rsidRPr="007A58B6">
        <w:rPr>
          <w:rFonts w:ascii="Arial" w:hAnsi="Arial" w:cs="Arial"/>
          <w:sz w:val="20"/>
          <w:szCs w:val="20"/>
        </w:rPr>
        <w:t xml:space="preserve"> C</w:t>
      </w:r>
      <w:r w:rsidRPr="007A58B6">
        <w:rPr>
          <w:rFonts w:ascii="Arial" w:hAnsi="Arial" w:cs="Arial"/>
          <w:sz w:val="20"/>
          <w:szCs w:val="20"/>
        </w:rPr>
        <w:t>OURTS</w:t>
      </w:r>
      <w:r w:rsidR="002F7771" w:rsidRPr="007A58B6">
        <w:rPr>
          <w:rFonts w:ascii="Arial" w:hAnsi="Arial" w:cs="Arial"/>
          <w:sz w:val="20"/>
          <w:szCs w:val="20"/>
        </w:rPr>
        <w:t>, T</w:t>
      </w:r>
      <w:r w:rsidRPr="007A58B6">
        <w:rPr>
          <w:rFonts w:ascii="Arial" w:hAnsi="Arial" w:cs="Arial"/>
          <w:sz w:val="20"/>
          <w:szCs w:val="20"/>
        </w:rPr>
        <w:t>ENNIS</w:t>
      </w:r>
      <w:r w:rsidR="002F7771" w:rsidRPr="007A58B6">
        <w:rPr>
          <w:rFonts w:ascii="Arial" w:hAnsi="Arial" w:cs="Arial"/>
          <w:sz w:val="20"/>
          <w:szCs w:val="20"/>
        </w:rPr>
        <w:t xml:space="preserve"> C</w:t>
      </w:r>
      <w:r w:rsidRPr="007A58B6">
        <w:rPr>
          <w:rFonts w:ascii="Arial" w:hAnsi="Arial" w:cs="Arial"/>
          <w:sz w:val="20"/>
          <w:szCs w:val="20"/>
        </w:rPr>
        <w:t>OURTS</w:t>
      </w:r>
    </w:p>
    <w:p w14:paraId="55197C77" w14:textId="24229D2E" w:rsidR="001724C0" w:rsidRPr="007A58B6" w:rsidRDefault="00196AE8" w:rsidP="001B54A5">
      <w:pPr>
        <w:ind w:left="360"/>
        <w:rPr>
          <w:rFonts w:ascii="Arial" w:hAnsi="Arial" w:cs="Arial"/>
          <w:sz w:val="20"/>
          <w:szCs w:val="20"/>
        </w:rPr>
      </w:pPr>
      <w:r w:rsidRPr="007A58B6">
        <w:rPr>
          <w:rFonts w:ascii="Arial" w:hAnsi="Arial" w:cs="Arial"/>
          <w:sz w:val="20"/>
          <w:szCs w:val="20"/>
        </w:rPr>
        <w:t xml:space="preserve">Refer to standard </w:t>
      </w:r>
      <w:r w:rsidR="00E0460F">
        <w:rPr>
          <w:rFonts w:ascii="Arial" w:hAnsi="Arial" w:cs="Arial"/>
          <w:sz w:val="20"/>
          <w:szCs w:val="20"/>
        </w:rPr>
        <w:t>265658S01</w:t>
      </w:r>
      <w:r w:rsidR="001B54A5" w:rsidRPr="007A58B6">
        <w:rPr>
          <w:rFonts w:ascii="Arial" w:hAnsi="Arial" w:cs="Arial"/>
          <w:sz w:val="20"/>
          <w:szCs w:val="20"/>
        </w:rPr>
        <w:t xml:space="preserve"> </w:t>
      </w:r>
      <w:r w:rsidR="00112B5E" w:rsidRPr="007A58B6">
        <w:rPr>
          <w:rFonts w:ascii="Arial" w:hAnsi="Arial" w:cs="Arial"/>
          <w:sz w:val="20"/>
          <w:szCs w:val="20"/>
        </w:rPr>
        <w:t xml:space="preserve">for </w:t>
      </w:r>
      <w:r w:rsidR="001B54A5" w:rsidRPr="007A58B6">
        <w:rPr>
          <w:rFonts w:ascii="Arial" w:hAnsi="Arial" w:cs="Arial"/>
          <w:sz w:val="20"/>
          <w:szCs w:val="20"/>
        </w:rPr>
        <w:t>this and other similar lighting</w:t>
      </w:r>
      <w:r w:rsidRPr="007A58B6">
        <w:rPr>
          <w:rFonts w:ascii="Arial" w:hAnsi="Arial" w:cs="Arial"/>
          <w:sz w:val="20"/>
          <w:szCs w:val="20"/>
        </w:rPr>
        <w:t>.</w:t>
      </w:r>
    </w:p>
    <w:p w14:paraId="4DC8B812" w14:textId="77777777" w:rsidR="00D23A28" w:rsidRPr="007A58B6" w:rsidRDefault="00D23A28" w:rsidP="00D23A28">
      <w:pPr>
        <w:rPr>
          <w:rFonts w:ascii="Arial" w:hAnsi="Arial" w:cs="Arial"/>
          <w:sz w:val="20"/>
          <w:szCs w:val="20"/>
        </w:rPr>
      </w:pPr>
    </w:p>
    <w:p w14:paraId="284A7863" w14:textId="77777777" w:rsidR="00273B24" w:rsidRPr="007A58B6" w:rsidRDefault="00273B24" w:rsidP="00D223FE">
      <w:pPr>
        <w:numPr>
          <w:ilvl w:val="0"/>
          <w:numId w:val="9"/>
        </w:numPr>
        <w:rPr>
          <w:rFonts w:ascii="Arial" w:hAnsi="Arial" w:cs="Arial"/>
          <w:sz w:val="20"/>
          <w:szCs w:val="20"/>
        </w:rPr>
      </w:pPr>
      <w:r w:rsidRPr="007A58B6">
        <w:rPr>
          <w:rFonts w:ascii="Arial" w:hAnsi="Arial" w:cs="Arial"/>
          <w:sz w:val="20"/>
          <w:szCs w:val="20"/>
        </w:rPr>
        <w:t>OUTDOOR/SITE SPECIALTY LIGHTING</w:t>
      </w:r>
    </w:p>
    <w:p w14:paraId="4BF92C61" w14:textId="77777777" w:rsidR="00696402" w:rsidRPr="007A58B6" w:rsidRDefault="00273B24" w:rsidP="001B54A5">
      <w:pPr>
        <w:ind w:left="360"/>
        <w:rPr>
          <w:rFonts w:ascii="Arial" w:hAnsi="Arial" w:cs="Arial"/>
          <w:sz w:val="20"/>
          <w:szCs w:val="20"/>
        </w:rPr>
      </w:pPr>
      <w:r w:rsidRPr="007A58B6">
        <w:rPr>
          <w:rFonts w:ascii="Arial" w:hAnsi="Arial" w:cs="Arial"/>
          <w:sz w:val="20"/>
          <w:szCs w:val="20"/>
        </w:rPr>
        <w:t>Review with owner in design phase of</w:t>
      </w:r>
      <w:r w:rsidR="00E02A2F" w:rsidRPr="007A58B6">
        <w:rPr>
          <w:rFonts w:ascii="Arial" w:hAnsi="Arial" w:cs="Arial"/>
          <w:sz w:val="20"/>
          <w:szCs w:val="20"/>
        </w:rPr>
        <w:t xml:space="preserve"> project and custom design as required</w:t>
      </w:r>
      <w:r w:rsidRPr="007A58B6">
        <w:rPr>
          <w:rFonts w:ascii="Arial" w:hAnsi="Arial" w:cs="Arial"/>
          <w:sz w:val="20"/>
          <w:szCs w:val="20"/>
        </w:rPr>
        <w:t>.</w:t>
      </w:r>
    </w:p>
    <w:p w14:paraId="31286AD8" w14:textId="77777777" w:rsidR="00D23A28" w:rsidRPr="007A58B6" w:rsidRDefault="00D23A28" w:rsidP="00D23A28">
      <w:pPr>
        <w:ind w:left="360"/>
        <w:rPr>
          <w:rFonts w:ascii="Arial" w:hAnsi="Arial" w:cs="Arial"/>
          <w:sz w:val="20"/>
          <w:szCs w:val="20"/>
        </w:rPr>
      </w:pPr>
    </w:p>
    <w:p w14:paraId="76979FA1" w14:textId="77777777" w:rsidR="00273B24" w:rsidRPr="007A58B6" w:rsidRDefault="00273B24" w:rsidP="00D223FE">
      <w:pPr>
        <w:numPr>
          <w:ilvl w:val="0"/>
          <w:numId w:val="9"/>
        </w:numPr>
        <w:rPr>
          <w:rFonts w:ascii="Arial" w:hAnsi="Arial" w:cs="Arial"/>
          <w:sz w:val="20"/>
          <w:szCs w:val="20"/>
        </w:rPr>
      </w:pPr>
      <w:r w:rsidRPr="007A58B6">
        <w:rPr>
          <w:rFonts w:ascii="Arial" w:hAnsi="Arial" w:cs="Arial"/>
          <w:sz w:val="20"/>
          <w:szCs w:val="20"/>
        </w:rPr>
        <w:t>GENERAL REQUIREMENTS OF ALL LIGHTING</w:t>
      </w:r>
    </w:p>
    <w:p w14:paraId="0092C6E0" w14:textId="1F20E4CC" w:rsidR="00734354" w:rsidRDefault="003D0721" w:rsidP="00D223FE">
      <w:pPr>
        <w:numPr>
          <w:ilvl w:val="1"/>
          <w:numId w:val="9"/>
        </w:numPr>
        <w:rPr>
          <w:rFonts w:ascii="Arial" w:hAnsi="Arial" w:cs="Arial"/>
          <w:sz w:val="20"/>
          <w:szCs w:val="20"/>
        </w:rPr>
      </w:pPr>
      <w:r>
        <w:rPr>
          <w:rFonts w:ascii="Arial" w:hAnsi="Arial" w:cs="Arial"/>
          <w:sz w:val="20"/>
          <w:szCs w:val="20"/>
        </w:rPr>
        <w:t xml:space="preserve">Standard color temperature for </w:t>
      </w:r>
      <w:r w:rsidR="003E0EFE">
        <w:rPr>
          <w:rFonts w:ascii="Arial" w:hAnsi="Arial" w:cs="Arial"/>
          <w:sz w:val="20"/>
          <w:szCs w:val="20"/>
        </w:rPr>
        <w:t xml:space="preserve">LED </w:t>
      </w:r>
      <w:r>
        <w:rPr>
          <w:rFonts w:ascii="Arial" w:hAnsi="Arial" w:cs="Arial"/>
          <w:sz w:val="20"/>
          <w:szCs w:val="20"/>
        </w:rPr>
        <w:t xml:space="preserve">lighting design shall be </w:t>
      </w:r>
      <w:proofErr w:type="gramStart"/>
      <w:r>
        <w:rPr>
          <w:rFonts w:ascii="Arial" w:hAnsi="Arial" w:cs="Arial"/>
          <w:sz w:val="20"/>
          <w:szCs w:val="20"/>
        </w:rPr>
        <w:t>4100 degree</w:t>
      </w:r>
      <w:proofErr w:type="gramEnd"/>
      <w:r>
        <w:rPr>
          <w:rFonts w:ascii="Arial" w:hAnsi="Arial" w:cs="Arial"/>
          <w:sz w:val="20"/>
          <w:szCs w:val="20"/>
        </w:rPr>
        <w:t xml:space="preserve"> Kelvin.  Other color temperatures may be provided if </w:t>
      </w:r>
      <w:r w:rsidR="00734354">
        <w:rPr>
          <w:rFonts w:ascii="Arial" w:hAnsi="Arial" w:cs="Arial"/>
          <w:sz w:val="20"/>
          <w:szCs w:val="20"/>
        </w:rPr>
        <w:t xml:space="preserve">the standard deviation is clearly noted </w:t>
      </w:r>
      <w:r>
        <w:rPr>
          <w:rFonts w:ascii="Arial" w:hAnsi="Arial" w:cs="Arial"/>
          <w:sz w:val="20"/>
          <w:szCs w:val="20"/>
        </w:rPr>
        <w:t>in the design documents</w:t>
      </w:r>
      <w:r w:rsidR="00734354">
        <w:rPr>
          <w:rFonts w:ascii="Arial" w:hAnsi="Arial" w:cs="Arial"/>
          <w:sz w:val="20"/>
          <w:szCs w:val="20"/>
        </w:rPr>
        <w:t xml:space="preserve"> and acknowledged by the UK Representative</w:t>
      </w:r>
      <w:r>
        <w:rPr>
          <w:rFonts w:ascii="Arial" w:hAnsi="Arial" w:cs="Arial"/>
          <w:sz w:val="20"/>
          <w:szCs w:val="20"/>
        </w:rPr>
        <w:t>.</w:t>
      </w:r>
    </w:p>
    <w:p w14:paraId="4BF620A1" w14:textId="77777777" w:rsidR="00973EC2" w:rsidRDefault="00973EC2" w:rsidP="00973EC2">
      <w:pPr>
        <w:ind w:left="720"/>
        <w:rPr>
          <w:rFonts w:ascii="Arial" w:hAnsi="Arial" w:cs="Arial"/>
          <w:sz w:val="20"/>
          <w:szCs w:val="20"/>
        </w:rPr>
      </w:pPr>
    </w:p>
    <w:p w14:paraId="19E42750" w14:textId="3C4E9502" w:rsidR="00734354" w:rsidRDefault="00734354" w:rsidP="00734354">
      <w:pPr>
        <w:numPr>
          <w:ilvl w:val="1"/>
          <w:numId w:val="9"/>
        </w:numPr>
        <w:rPr>
          <w:rFonts w:ascii="Arial" w:hAnsi="Arial" w:cs="Arial"/>
          <w:sz w:val="20"/>
          <w:szCs w:val="20"/>
        </w:rPr>
      </w:pPr>
      <w:r>
        <w:rPr>
          <w:rFonts w:ascii="Arial" w:hAnsi="Arial" w:cs="Arial"/>
          <w:sz w:val="20"/>
          <w:szCs w:val="20"/>
        </w:rPr>
        <w:t>All outdoor</w:t>
      </w:r>
      <w:r w:rsidR="00BF406F">
        <w:rPr>
          <w:rFonts w:ascii="Arial" w:hAnsi="Arial" w:cs="Arial"/>
          <w:sz w:val="20"/>
          <w:szCs w:val="20"/>
        </w:rPr>
        <w:t xml:space="preserve">/exterior </w:t>
      </w:r>
      <w:r>
        <w:rPr>
          <w:rFonts w:ascii="Arial" w:hAnsi="Arial" w:cs="Arial"/>
          <w:sz w:val="20"/>
          <w:szCs w:val="20"/>
        </w:rPr>
        <w:t>LED drivers to have minimum expected life of 100,000 hours at 25 degrees C.</w:t>
      </w:r>
    </w:p>
    <w:p w14:paraId="2DB7435F" w14:textId="77777777" w:rsidR="00973EC2" w:rsidRDefault="00973EC2" w:rsidP="00973EC2">
      <w:pPr>
        <w:ind w:left="720"/>
        <w:rPr>
          <w:rFonts w:ascii="Arial" w:hAnsi="Arial" w:cs="Arial"/>
          <w:sz w:val="20"/>
          <w:szCs w:val="20"/>
        </w:rPr>
      </w:pPr>
    </w:p>
    <w:p w14:paraId="60C4FAC8" w14:textId="71C317BB" w:rsidR="00734354" w:rsidRDefault="00273B24" w:rsidP="00734354">
      <w:pPr>
        <w:numPr>
          <w:ilvl w:val="1"/>
          <w:numId w:val="9"/>
        </w:numPr>
        <w:rPr>
          <w:rFonts w:ascii="Arial" w:hAnsi="Arial" w:cs="Arial"/>
          <w:sz w:val="20"/>
          <w:szCs w:val="20"/>
        </w:rPr>
      </w:pPr>
      <w:r w:rsidRPr="007A58B6">
        <w:rPr>
          <w:rFonts w:ascii="Arial" w:hAnsi="Arial" w:cs="Arial"/>
          <w:sz w:val="20"/>
          <w:szCs w:val="20"/>
        </w:rPr>
        <w:t xml:space="preserve">All </w:t>
      </w:r>
      <w:r w:rsidR="00734354">
        <w:rPr>
          <w:rFonts w:ascii="Arial" w:hAnsi="Arial" w:cs="Arial"/>
          <w:sz w:val="20"/>
          <w:szCs w:val="20"/>
        </w:rPr>
        <w:t xml:space="preserve">indoor LED drivers to deliver </w:t>
      </w:r>
      <w:r w:rsidR="00DB75A0">
        <w:rPr>
          <w:rFonts w:ascii="Arial" w:hAnsi="Arial" w:cs="Arial"/>
          <w:sz w:val="20"/>
          <w:szCs w:val="20"/>
        </w:rPr>
        <w:t xml:space="preserve">IES </w:t>
      </w:r>
      <w:r w:rsidR="00734354">
        <w:rPr>
          <w:rFonts w:ascii="Arial" w:hAnsi="Arial" w:cs="Arial"/>
          <w:sz w:val="20"/>
          <w:szCs w:val="20"/>
        </w:rPr>
        <w:t>L</w:t>
      </w:r>
      <w:r w:rsidR="00DB75A0">
        <w:rPr>
          <w:rFonts w:ascii="Arial" w:hAnsi="Arial" w:cs="Arial"/>
          <w:sz w:val="20"/>
          <w:szCs w:val="20"/>
        </w:rPr>
        <w:t>M-</w:t>
      </w:r>
      <w:r w:rsidR="00734354">
        <w:rPr>
          <w:rFonts w:ascii="Arial" w:hAnsi="Arial" w:cs="Arial"/>
          <w:sz w:val="20"/>
          <w:szCs w:val="20"/>
        </w:rPr>
        <w:t>80</w:t>
      </w:r>
      <w:r w:rsidR="00DB75A0">
        <w:rPr>
          <w:rFonts w:ascii="Arial" w:hAnsi="Arial" w:cs="Arial"/>
          <w:sz w:val="20"/>
          <w:szCs w:val="20"/>
        </w:rPr>
        <w:t>-08</w:t>
      </w:r>
      <w:r w:rsidR="00734354">
        <w:rPr>
          <w:rFonts w:ascii="Arial" w:hAnsi="Arial" w:cs="Arial"/>
          <w:sz w:val="20"/>
          <w:szCs w:val="20"/>
        </w:rPr>
        <w:t xml:space="preserve"> performance for a minimum expected life of 50,000 hours.</w:t>
      </w:r>
    </w:p>
    <w:p w14:paraId="64724868" w14:textId="77777777" w:rsidR="00973EC2" w:rsidRDefault="00973EC2" w:rsidP="00973EC2">
      <w:pPr>
        <w:ind w:left="720"/>
        <w:rPr>
          <w:rFonts w:ascii="Arial" w:hAnsi="Arial" w:cs="Arial"/>
          <w:sz w:val="20"/>
          <w:szCs w:val="20"/>
        </w:rPr>
      </w:pPr>
    </w:p>
    <w:p w14:paraId="7C6A869C" w14:textId="4CBF51BE" w:rsidR="00273B24" w:rsidRDefault="00273B24" w:rsidP="00D223FE">
      <w:pPr>
        <w:numPr>
          <w:ilvl w:val="1"/>
          <w:numId w:val="9"/>
        </w:numPr>
        <w:rPr>
          <w:rFonts w:ascii="Arial" w:hAnsi="Arial" w:cs="Arial"/>
          <w:sz w:val="20"/>
          <w:szCs w:val="20"/>
        </w:rPr>
      </w:pPr>
      <w:r w:rsidRPr="007A58B6">
        <w:rPr>
          <w:rFonts w:ascii="Arial" w:hAnsi="Arial" w:cs="Arial"/>
          <w:sz w:val="20"/>
          <w:szCs w:val="20"/>
        </w:rPr>
        <w:t xml:space="preserve">All </w:t>
      </w:r>
      <w:r w:rsidR="00367233">
        <w:rPr>
          <w:rFonts w:ascii="Arial" w:hAnsi="Arial" w:cs="Arial"/>
          <w:sz w:val="20"/>
          <w:szCs w:val="20"/>
        </w:rPr>
        <w:t>indoor</w:t>
      </w:r>
      <w:r w:rsidR="00D743DF">
        <w:rPr>
          <w:rFonts w:ascii="Arial" w:hAnsi="Arial" w:cs="Arial"/>
          <w:sz w:val="20"/>
          <w:szCs w:val="20"/>
        </w:rPr>
        <w:t xml:space="preserve"> and outdoor </w:t>
      </w:r>
      <w:r w:rsidR="00367233">
        <w:rPr>
          <w:rFonts w:ascii="Arial" w:hAnsi="Arial" w:cs="Arial"/>
          <w:sz w:val="20"/>
          <w:szCs w:val="20"/>
        </w:rPr>
        <w:t>lighting fixtures shall have</w:t>
      </w:r>
      <w:r w:rsidRPr="007A58B6">
        <w:rPr>
          <w:rFonts w:ascii="Arial" w:hAnsi="Arial" w:cs="Arial"/>
          <w:sz w:val="20"/>
          <w:szCs w:val="20"/>
        </w:rPr>
        <w:t xml:space="preserve"> power factor greater than .</w:t>
      </w:r>
      <w:r w:rsidR="00367233">
        <w:rPr>
          <w:rFonts w:ascii="Arial" w:hAnsi="Arial" w:cs="Arial"/>
          <w:sz w:val="20"/>
          <w:szCs w:val="20"/>
        </w:rPr>
        <w:t>9</w:t>
      </w:r>
      <w:r w:rsidRPr="007A58B6">
        <w:rPr>
          <w:rFonts w:ascii="Arial" w:hAnsi="Arial" w:cs="Arial"/>
          <w:sz w:val="20"/>
          <w:szCs w:val="20"/>
        </w:rPr>
        <w:t xml:space="preserve">, EMI </w:t>
      </w:r>
      <w:r w:rsidR="006D2BEA">
        <w:rPr>
          <w:rFonts w:ascii="Arial" w:hAnsi="Arial" w:cs="Arial"/>
          <w:sz w:val="20"/>
          <w:szCs w:val="20"/>
        </w:rPr>
        <w:t>shall</w:t>
      </w:r>
      <w:r w:rsidRPr="007A58B6">
        <w:rPr>
          <w:rFonts w:ascii="Arial" w:hAnsi="Arial" w:cs="Arial"/>
          <w:sz w:val="20"/>
          <w:szCs w:val="20"/>
        </w:rPr>
        <w:t xml:space="preserve"> comply with FCC Part 18, Subpart C</w:t>
      </w:r>
      <w:r w:rsidR="006D2BEA">
        <w:rPr>
          <w:rFonts w:ascii="Arial" w:hAnsi="Arial" w:cs="Arial"/>
          <w:sz w:val="20"/>
          <w:szCs w:val="20"/>
        </w:rPr>
        <w:t xml:space="preserve"> and design </w:t>
      </w:r>
      <w:r w:rsidR="00367233">
        <w:rPr>
          <w:rFonts w:ascii="Arial" w:hAnsi="Arial" w:cs="Arial"/>
          <w:sz w:val="20"/>
          <w:szCs w:val="20"/>
        </w:rPr>
        <w:t>shall specify the fixture lumen efficacy</w:t>
      </w:r>
      <w:r w:rsidR="00D743DF">
        <w:rPr>
          <w:rFonts w:ascii="Arial" w:hAnsi="Arial" w:cs="Arial"/>
          <w:sz w:val="20"/>
          <w:szCs w:val="20"/>
        </w:rPr>
        <w:t xml:space="preserve"> and shall specify the minimum </w:t>
      </w:r>
      <w:r w:rsidR="007B7752">
        <w:rPr>
          <w:rFonts w:ascii="Arial" w:hAnsi="Arial" w:cs="Arial"/>
          <w:sz w:val="20"/>
          <w:szCs w:val="20"/>
        </w:rPr>
        <w:t xml:space="preserve">IEC/PAS </w:t>
      </w:r>
      <w:r w:rsidR="00D743DF">
        <w:rPr>
          <w:rFonts w:ascii="Arial" w:hAnsi="Arial" w:cs="Arial"/>
          <w:sz w:val="20"/>
          <w:szCs w:val="20"/>
        </w:rPr>
        <w:t>photometric code</w:t>
      </w:r>
      <w:r w:rsidR="006D2BEA">
        <w:rPr>
          <w:rFonts w:ascii="Arial" w:hAnsi="Arial" w:cs="Arial"/>
          <w:sz w:val="20"/>
          <w:szCs w:val="20"/>
        </w:rPr>
        <w:t xml:space="preserve"> </w:t>
      </w:r>
      <w:proofErr w:type="spellStart"/>
      <w:r w:rsidR="006D2BEA">
        <w:rPr>
          <w:rFonts w:ascii="Arial" w:hAnsi="Arial" w:cs="Arial"/>
          <w:sz w:val="20"/>
          <w:szCs w:val="20"/>
        </w:rPr>
        <w:t>xxx.xxx</w:t>
      </w:r>
      <w:proofErr w:type="spellEnd"/>
      <w:r w:rsidRPr="007A58B6">
        <w:rPr>
          <w:rFonts w:ascii="Arial" w:hAnsi="Arial" w:cs="Arial"/>
          <w:sz w:val="20"/>
          <w:szCs w:val="20"/>
        </w:rPr>
        <w:t>.</w:t>
      </w:r>
    </w:p>
    <w:p w14:paraId="62AFD285" w14:textId="77777777" w:rsidR="00973EC2" w:rsidRPr="007A58B6" w:rsidRDefault="00973EC2" w:rsidP="00973EC2">
      <w:pPr>
        <w:ind w:left="720"/>
        <w:rPr>
          <w:rFonts w:ascii="Arial" w:hAnsi="Arial" w:cs="Arial"/>
          <w:sz w:val="20"/>
          <w:szCs w:val="20"/>
        </w:rPr>
      </w:pPr>
    </w:p>
    <w:p w14:paraId="36ECA799" w14:textId="77777777" w:rsidR="00973EC2" w:rsidRDefault="00273B24" w:rsidP="00D743DF">
      <w:pPr>
        <w:numPr>
          <w:ilvl w:val="1"/>
          <w:numId w:val="9"/>
        </w:numPr>
        <w:rPr>
          <w:rFonts w:ascii="Arial" w:hAnsi="Arial" w:cs="Arial"/>
          <w:sz w:val="20"/>
          <w:szCs w:val="20"/>
        </w:rPr>
      </w:pPr>
      <w:r w:rsidRPr="007A58B6">
        <w:rPr>
          <w:rFonts w:ascii="Arial" w:hAnsi="Arial" w:cs="Arial"/>
          <w:sz w:val="20"/>
          <w:szCs w:val="20"/>
        </w:rPr>
        <w:t xml:space="preserve">All </w:t>
      </w:r>
      <w:r w:rsidR="00EF7AA9">
        <w:rPr>
          <w:rFonts w:ascii="Arial" w:hAnsi="Arial" w:cs="Arial"/>
          <w:sz w:val="20"/>
          <w:szCs w:val="20"/>
        </w:rPr>
        <w:t xml:space="preserve">LED luminaires/fixtures </w:t>
      </w:r>
      <w:r w:rsidR="00D743DF">
        <w:rPr>
          <w:rFonts w:ascii="Arial" w:hAnsi="Arial" w:cs="Arial"/>
          <w:sz w:val="20"/>
          <w:szCs w:val="20"/>
        </w:rPr>
        <w:t>shall have transient surge protection</w:t>
      </w:r>
      <w:r w:rsidR="00EF7AA9">
        <w:rPr>
          <w:rFonts w:ascii="Arial" w:hAnsi="Arial" w:cs="Arial"/>
          <w:sz w:val="20"/>
          <w:szCs w:val="20"/>
        </w:rPr>
        <w:t xml:space="preserve"> </w:t>
      </w:r>
      <w:r w:rsidR="00EF7AA9" w:rsidRPr="007A58B6">
        <w:rPr>
          <w:rFonts w:ascii="Arial" w:hAnsi="Arial" w:cs="Arial"/>
          <w:sz w:val="20"/>
          <w:szCs w:val="20"/>
        </w:rPr>
        <w:t>per ANSI C62.41</w:t>
      </w:r>
      <w:r w:rsidR="00D743DF">
        <w:rPr>
          <w:rFonts w:ascii="Arial" w:hAnsi="Arial" w:cs="Arial"/>
          <w:sz w:val="20"/>
          <w:szCs w:val="20"/>
        </w:rPr>
        <w:t>.</w:t>
      </w:r>
      <w:r w:rsidR="00D743DF" w:rsidRPr="00734354">
        <w:rPr>
          <w:rFonts w:ascii="Arial" w:hAnsi="Arial" w:cs="Arial"/>
          <w:sz w:val="20"/>
          <w:szCs w:val="20"/>
        </w:rPr>
        <w:t xml:space="preserve"> </w:t>
      </w:r>
    </w:p>
    <w:p w14:paraId="4CD7A6EC" w14:textId="15D56767" w:rsidR="00D743DF" w:rsidRPr="00734354" w:rsidRDefault="00D743DF" w:rsidP="00973EC2">
      <w:pPr>
        <w:ind w:left="720"/>
        <w:rPr>
          <w:rFonts w:ascii="Arial" w:hAnsi="Arial" w:cs="Arial"/>
          <w:sz w:val="20"/>
          <w:szCs w:val="20"/>
        </w:rPr>
      </w:pPr>
      <w:r w:rsidRPr="00734354">
        <w:rPr>
          <w:rFonts w:ascii="Arial" w:hAnsi="Arial" w:cs="Arial"/>
          <w:sz w:val="20"/>
          <w:szCs w:val="20"/>
        </w:rPr>
        <w:t xml:space="preserve"> </w:t>
      </w:r>
    </w:p>
    <w:p w14:paraId="1DBB09DB" w14:textId="5EE89C5A" w:rsidR="00273B24" w:rsidRDefault="00273B24" w:rsidP="00D223FE">
      <w:pPr>
        <w:numPr>
          <w:ilvl w:val="1"/>
          <w:numId w:val="9"/>
        </w:numPr>
        <w:rPr>
          <w:rFonts w:ascii="Arial" w:hAnsi="Arial" w:cs="Arial"/>
          <w:sz w:val="20"/>
          <w:szCs w:val="20"/>
        </w:rPr>
      </w:pPr>
      <w:r w:rsidRPr="007A58B6">
        <w:rPr>
          <w:rFonts w:ascii="Arial" w:hAnsi="Arial" w:cs="Arial"/>
          <w:sz w:val="20"/>
          <w:szCs w:val="20"/>
        </w:rPr>
        <w:t>All l</w:t>
      </w:r>
      <w:r w:rsidR="006D2BEA">
        <w:rPr>
          <w:rFonts w:ascii="Arial" w:hAnsi="Arial" w:cs="Arial"/>
          <w:sz w:val="20"/>
          <w:szCs w:val="20"/>
        </w:rPr>
        <w:t>ighting lenses shall be of high quality and securely affixed</w:t>
      </w:r>
      <w:r w:rsidR="00715E9F" w:rsidRPr="007A58B6">
        <w:rPr>
          <w:rFonts w:ascii="Arial" w:hAnsi="Arial" w:cs="Arial"/>
          <w:sz w:val="20"/>
          <w:szCs w:val="20"/>
        </w:rPr>
        <w:t xml:space="preserve"> </w:t>
      </w:r>
      <w:r w:rsidRPr="007A58B6">
        <w:rPr>
          <w:rFonts w:ascii="Arial" w:hAnsi="Arial" w:cs="Arial"/>
          <w:sz w:val="20"/>
          <w:szCs w:val="20"/>
        </w:rPr>
        <w:t xml:space="preserve">to the </w:t>
      </w:r>
      <w:r w:rsidR="006D2BEA">
        <w:rPr>
          <w:rFonts w:ascii="Arial" w:hAnsi="Arial" w:cs="Arial"/>
          <w:sz w:val="20"/>
          <w:szCs w:val="20"/>
        </w:rPr>
        <w:t>fixture</w:t>
      </w:r>
      <w:r w:rsidRPr="007A58B6">
        <w:rPr>
          <w:rFonts w:ascii="Arial" w:hAnsi="Arial" w:cs="Arial"/>
          <w:sz w:val="20"/>
          <w:szCs w:val="20"/>
        </w:rPr>
        <w:t>.</w:t>
      </w:r>
    </w:p>
    <w:p w14:paraId="1CC30D2D" w14:textId="77777777" w:rsidR="00973EC2" w:rsidRPr="007A58B6" w:rsidRDefault="00973EC2" w:rsidP="00973EC2">
      <w:pPr>
        <w:ind w:left="720"/>
        <w:rPr>
          <w:rFonts w:ascii="Arial" w:hAnsi="Arial" w:cs="Arial"/>
          <w:sz w:val="20"/>
          <w:szCs w:val="20"/>
        </w:rPr>
      </w:pPr>
    </w:p>
    <w:p w14:paraId="2B75E1B7" w14:textId="2FC0CD2E" w:rsidR="00273B24" w:rsidRDefault="00273B24" w:rsidP="00D223FE">
      <w:pPr>
        <w:numPr>
          <w:ilvl w:val="1"/>
          <w:numId w:val="9"/>
        </w:numPr>
        <w:rPr>
          <w:rFonts w:ascii="Arial" w:hAnsi="Arial" w:cs="Arial"/>
          <w:sz w:val="20"/>
          <w:szCs w:val="20"/>
        </w:rPr>
      </w:pPr>
      <w:r w:rsidRPr="007A58B6">
        <w:rPr>
          <w:rFonts w:ascii="Arial" w:hAnsi="Arial" w:cs="Arial"/>
          <w:sz w:val="20"/>
          <w:szCs w:val="20"/>
        </w:rPr>
        <w:t xml:space="preserve">Unless specified otherwise, lighting </w:t>
      </w:r>
      <w:r w:rsidR="00715E9F" w:rsidRPr="007A58B6">
        <w:rPr>
          <w:rFonts w:ascii="Arial" w:hAnsi="Arial" w:cs="Arial"/>
          <w:sz w:val="20"/>
          <w:szCs w:val="20"/>
        </w:rPr>
        <w:t xml:space="preserve">is </w:t>
      </w:r>
      <w:r w:rsidRPr="007A58B6">
        <w:rPr>
          <w:rFonts w:ascii="Arial" w:hAnsi="Arial" w:cs="Arial"/>
          <w:sz w:val="20"/>
          <w:szCs w:val="20"/>
        </w:rPr>
        <w:t>to be industrial quality.</w:t>
      </w:r>
    </w:p>
    <w:p w14:paraId="128C3801" w14:textId="77777777" w:rsidR="00973EC2" w:rsidRPr="007A58B6" w:rsidRDefault="00973EC2" w:rsidP="00973EC2">
      <w:pPr>
        <w:ind w:left="720"/>
        <w:rPr>
          <w:rFonts w:ascii="Arial" w:hAnsi="Arial" w:cs="Arial"/>
          <w:sz w:val="20"/>
          <w:szCs w:val="20"/>
        </w:rPr>
      </w:pPr>
    </w:p>
    <w:p w14:paraId="6460E413" w14:textId="57D94234" w:rsidR="00273B24" w:rsidRPr="007A58B6" w:rsidRDefault="00273B24" w:rsidP="00D223FE">
      <w:pPr>
        <w:numPr>
          <w:ilvl w:val="1"/>
          <w:numId w:val="9"/>
        </w:numPr>
        <w:rPr>
          <w:rFonts w:ascii="Arial" w:hAnsi="Arial" w:cs="Arial"/>
          <w:sz w:val="20"/>
          <w:szCs w:val="20"/>
        </w:rPr>
      </w:pPr>
      <w:r w:rsidRPr="007A58B6">
        <w:rPr>
          <w:rFonts w:ascii="Arial" w:hAnsi="Arial" w:cs="Arial"/>
          <w:sz w:val="20"/>
          <w:szCs w:val="20"/>
        </w:rPr>
        <w:t xml:space="preserve">All lighting </w:t>
      </w:r>
      <w:r w:rsidR="00715E9F" w:rsidRPr="007A58B6">
        <w:rPr>
          <w:rFonts w:ascii="Arial" w:hAnsi="Arial" w:cs="Arial"/>
          <w:sz w:val="20"/>
          <w:szCs w:val="20"/>
        </w:rPr>
        <w:t xml:space="preserve">is </w:t>
      </w:r>
      <w:r w:rsidRPr="007A58B6">
        <w:rPr>
          <w:rFonts w:ascii="Arial" w:hAnsi="Arial" w:cs="Arial"/>
          <w:sz w:val="20"/>
          <w:szCs w:val="20"/>
        </w:rPr>
        <w:t xml:space="preserve">to be installed in accordance with UK Standards </w:t>
      </w:r>
      <w:r w:rsidR="007C1FDF">
        <w:rPr>
          <w:rFonts w:ascii="Arial" w:hAnsi="Arial" w:cs="Arial"/>
          <w:sz w:val="20"/>
          <w:szCs w:val="20"/>
        </w:rPr>
        <w:t>Division 26</w:t>
      </w:r>
      <w:r w:rsidRPr="007A58B6">
        <w:rPr>
          <w:rFonts w:ascii="Arial" w:hAnsi="Arial" w:cs="Arial"/>
          <w:sz w:val="20"/>
          <w:szCs w:val="20"/>
        </w:rPr>
        <w:t>.</w:t>
      </w:r>
    </w:p>
    <w:p w14:paraId="65A4F588" w14:textId="77777777" w:rsidR="00973EC2" w:rsidRDefault="00273B24" w:rsidP="00973EC2">
      <w:pPr>
        <w:numPr>
          <w:ilvl w:val="1"/>
          <w:numId w:val="9"/>
        </w:numPr>
        <w:rPr>
          <w:rFonts w:ascii="Arial" w:hAnsi="Arial" w:cs="Arial"/>
          <w:sz w:val="20"/>
          <w:szCs w:val="20"/>
        </w:rPr>
      </w:pPr>
      <w:r w:rsidRPr="00E25931">
        <w:rPr>
          <w:rFonts w:ascii="Arial" w:hAnsi="Arial" w:cs="Arial"/>
          <w:sz w:val="20"/>
          <w:szCs w:val="20"/>
        </w:rPr>
        <w:lastRenderedPageBreak/>
        <w:t xml:space="preserve">Do not provide radioactive lighting of any kind on University </w:t>
      </w:r>
      <w:r w:rsidR="00715E9F" w:rsidRPr="00E25931">
        <w:rPr>
          <w:rFonts w:ascii="Arial" w:hAnsi="Arial" w:cs="Arial"/>
          <w:sz w:val="20"/>
          <w:szCs w:val="20"/>
        </w:rPr>
        <w:t>projects.</w:t>
      </w:r>
    </w:p>
    <w:p w14:paraId="4BF1B7A6" w14:textId="504AEE4E" w:rsidR="00E02A2F" w:rsidRPr="00973EC2" w:rsidRDefault="00715E9F" w:rsidP="00973EC2">
      <w:pPr>
        <w:ind w:left="720"/>
        <w:rPr>
          <w:rFonts w:ascii="Arial" w:hAnsi="Arial" w:cs="Arial"/>
          <w:sz w:val="20"/>
          <w:szCs w:val="20"/>
        </w:rPr>
      </w:pPr>
      <w:r w:rsidRPr="00973EC2">
        <w:rPr>
          <w:rFonts w:ascii="Arial" w:hAnsi="Arial" w:cs="Arial"/>
          <w:sz w:val="20"/>
          <w:szCs w:val="20"/>
        </w:rPr>
        <w:t xml:space="preserve"> </w:t>
      </w:r>
    </w:p>
    <w:p w14:paraId="2EC543EF" w14:textId="046C6263" w:rsidR="003273D1" w:rsidRDefault="00273B24">
      <w:pPr>
        <w:numPr>
          <w:ilvl w:val="1"/>
          <w:numId w:val="9"/>
        </w:numPr>
        <w:rPr>
          <w:rFonts w:ascii="Arial" w:hAnsi="Arial" w:cs="Arial"/>
          <w:sz w:val="20"/>
          <w:szCs w:val="20"/>
        </w:rPr>
      </w:pPr>
      <w:r w:rsidRPr="00E25931">
        <w:rPr>
          <w:rFonts w:ascii="Arial" w:hAnsi="Arial" w:cs="Arial"/>
          <w:sz w:val="20"/>
          <w:szCs w:val="20"/>
        </w:rPr>
        <w:t>Lens to be tempered Glass, no polycarbonate, acrylic or other plastics.</w:t>
      </w:r>
    </w:p>
    <w:p w14:paraId="4D072CBB" w14:textId="77777777" w:rsidR="00973EC2" w:rsidRPr="00E25931" w:rsidRDefault="00973EC2" w:rsidP="00973EC2">
      <w:pPr>
        <w:ind w:left="720"/>
        <w:rPr>
          <w:rFonts w:ascii="Arial" w:hAnsi="Arial" w:cs="Arial"/>
          <w:sz w:val="20"/>
          <w:szCs w:val="20"/>
        </w:rPr>
      </w:pPr>
    </w:p>
    <w:p w14:paraId="60CBFAD8" w14:textId="03994948" w:rsidR="003273D1" w:rsidRDefault="0052427B" w:rsidP="00D223FE">
      <w:pPr>
        <w:numPr>
          <w:ilvl w:val="1"/>
          <w:numId w:val="9"/>
        </w:numPr>
        <w:rPr>
          <w:rFonts w:ascii="Arial" w:hAnsi="Arial" w:cs="Arial"/>
          <w:sz w:val="20"/>
          <w:szCs w:val="20"/>
        </w:rPr>
      </w:pPr>
      <w:r w:rsidRPr="007A58B6">
        <w:rPr>
          <w:rFonts w:ascii="Arial" w:hAnsi="Arial" w:cs="Arial"/>
          <w:sz w:val="20"/>
          <w:szCs w:val="20"/>
        </w:rPr>
        <w:t xml:space="preserve">Bollard lighting is not to be used as area, grounds, street, </w:t>
      </w:r>
      <w:proofErr w:type="gramStart"/>
      <w:r w:rsidRPr="007A58B6">
        <w:rPr>
          <w:rFonts w:ascii="Arial" w:hAnsi="Arial" w:cs="Arial"/>
          <w:sz w:val="20"/>
          <w:szCs w:val="20"/>
        </w:rPr>
        <w:t>parking</w:t>
      </w:r>
      <w:proofErr w:type="gramEnd"/>
      <w:r w:rsidRPr="007A58B6">
        <w:rPr>
          <w:rFonts w:ascii="Arial" w:hAnsi="Arial" w:cs="Arial"/>
          <w:sz w:val="20"/>
          <w:szCs w:val="20"/>
        </w:rPr>
        <w:t xml:space="preserve"> or walkway lighting.  Bollard lighting may only be used with written exception by UK representative and then only as accent lighting.  Other fixtures in the area must be used and must be mounted a minimum of fourteen feet high and provide light levels as specified in this section, independent of the bollard light contribution</w:t>
      </w:r>
      <w:r w:rsidR="00C71010" w:rsidRPr="007A58B6">
        <w:rPr>
          <w:rFonts w:ascii="Arial" w:hAnsi="Arial" w:cs="Arial"/>
          <w:sz w:val="20"/>
          <w:szCs w:val="20"/>
        </w:rPr>
        <w:t>.</w:t>
      </w:r>
    </w:p>
    <w:p w14:paraId="2A9D033C" w14:textId="77777777" w:rsidR="00973EC2" w:rsidRPr="007A58B6" w:rsidRDefault="00973EC2" w:rsidP="00973EC2">
      <w:pPr>
        <w:ind w:left="720"/>
        <w:rPr>
          <w:rFonts w:ascii="Arial" w:hAnsi="Arial" w:cs="Arial"/>
          <w:sz w:val="20"/>
          <w:szCs w:val="20"/>
        </w:rPr>
      </w:pPr>
    </w:p>
    <w:p w14:paraId="0C631434" w14:textId="42B880A1" w:rsidR="00D8287E" w:rsidRDefault="00273B24" w:rsidP="00D223FE">
      <w:pPr>
        <w:numPr>
          <w:ilvl w:val="1"/>
          <w:numId w:val="9"/>
        </w:numPr>
        <w:rPr>
          <w:rFonts w:ascii="Arial" w:hAnsi="Arial" w:cs="Arial"/>
          <w:sz w:val="20"/>
          <w:szCs w:val="20"/>
        </w:rPr>
      </w:pPr>
      <w:r w:rsidRPr="007A58B6">
        <w:rPr>
          <w:rFonts w:ascii="Arial" w:hAnsi="Arial" w:cs="Arial"/>
          <w:sz w:val="20"/>
          <w:szCs w:val="20"/>
        </w:rPr>
        <w:t>Low mounted wall floods or step lights will be considered accent lighting only. Other fixtures in the area must be used and must provide light levels as specified in this section above the wall floods or step lights.</w:t>
      </w:r>
    </w:p>
    <w:p w14:paraId="3B2B8771" w14:textId="77777777" w:rsidR="00973EC2" w:rsidRPr="007A58B6" w:rsidRDefault="00973EC2" w:rsidP="00973EC2">
      <w:pPr>
        <w:ind w:left="720"/>
        <w:rPr>
          <w:rFonts w:ascii="Arial" w:hAnsi="Arial" w:cs="Arial"/>
          <w:sz w:val="20"/>
          <w:szCs w:val="20"/>
        </w:rPr>
      </w:pPr>
    </w:p>
    <w:p w14:paraId="3E8A7B21" w14:textId="2B8A6908" w:rsidR="00E25931" w:rsidRDefault="00273B24">
      <w:pPr>
        <w:numPr>
          <w:ilvl w:val="1"/>
          <w:numId w:val="9"/>
        </w:numPr>
        <w:rPr>
          <w:rFonts w:ascii="Arial" w:hAnsi="Arial" w:cs="Arial"/>
          <w:sz w:val="20"/>
          <w:szCs w:val="20"/>
        </w:rPr>
      </w:pPr>
      <w:r w:rsidRPr="00E25931">
        <w:rPr>
          <w:rFonts w:ascii="Arial" w:hAnsi="Arial" w:cs="Arial"/>
          <w:sz w:val="20"/>
          <w:szCs w:val="20"/>
        </w:rPr>
        <w:t xml:space="preserve">No direct buried posts. Lighting shall be set on concrete </w:t>
      </w:r>
      <w:r w:rsidR="00C64328">
        <w:rPr>
          <w:rFonts w:ascii="Arial" w:hAnsi="Arial" w:cs="Arial"/>
          <w:sz w:val="20"/>
          <w:szCs w:val="20"/>
        </w:rPr>
        <w:t>pier</w:t>
      </w:r>
      <w:r w:rsidRPr="00E25931">
        <w:rPr>
          <w:rFonts w:ascii="Arial" w:hAnsi="Arial" w:cs="Arial"/>
          <w:sz w:val="20"/>
          <w:szCs w:val="20"/>
        </w:rPr>
        <w:t xml:space="preserve"> with bolts.</w:t>
      </w:r>
    </w:p>
    <w:p w14:paraId="77EC289A" w14:textId="77777777" w:rsidR="00973EC2" w:rsidRDefault="00973EC2" w:rsidP="00973EC2">
      <w:pPr>
        <w:ind w:left="720"/>
        <w:rPr>
          <w:rFonts w:ascii="Arial" w:hAnsi="Arial" w:cs="Arial"/>
          <w:sz w:val="20"/>
          <w:szCs w:val="20"/>
        </w:rPr>
      </w:pPr>
    </w:p>
    <w:p w14:paraId="61A2671F" w14:textId="608563CA" w:rsidR="00E25931" w:rsidRDefault="00273B24">
      <w:pPr>
        <w:numPr>
          <w:ilvl w:val="1"/>
          <w:numId w:val="9"/>
        </w:numPr>
        <w:rPr>
          <w:rFonts w:ascii="Arial" w:hAnsi="Arial" w:cs="Arial"/>
          <w:sz w:val="20"/>
          <w:szCs w:val="20"/>
        </w:rPr>
      </w:pPr>
      <w:r w:rsidRPr="00E25931">
        <w:rPr>
          <w:rFonts w:ascii="Arial" w:hAnsi="Arial" w:cs="Arial"/>
          <w:sz w:val="20"/>
          <w:szCs w:val="20"/>
        </w:rPr>
        <w:t xml:space="preserve">All lighting poles </w:t>
      </w:r>
      <w:r w:rsidR="00715E9F" w:rsidRPr="00E25931">
        <w:rPr>
          <w:rFonts w:ascii="Arial" w:hAnsi="Arial" w:cs="Arial"/>
          <w:sz w:val="20"/>
          <w:szCs w:val="20"/>
        </w:rPr>
        <w:t>less than</w:t>
      </w:r>
      <w:r w:rsidRPr="00E25931">
        <w:rPr>
          <w:rFonts w:ascii="Arial" w:hAnsi="Arial" w:cs="Arial"/>
          <w:sz w:val="20"/>
          <w:szCs w:val="20"/>
        </w:rPr>
        <w:t xml:space="preserve"> 41 f</w:t>
      </w:r>
      <w:r w:rsidR="00715E9F" w:rsidRPr="00E25931">
        <w:rPr>
          <w:rFonts w:ascii="Arial" w:hAnsi="Arial" w:cs="Arial"/>
          <w:sz w:val="20"/>
          <w:szCs w:val="20"/>
        </w:rPr>
        <w:t>eet</w:t>
      </w:r>
      <w:r w:rsidRPr="00E25931">
        <w:rPr>
          <w:rFonts w:ascii="Arial" w:hAnsi="Arial" w:cs="Arial"/>
          <w:sz w:val="20"/>
          <w:szCs w:val="20"/>
        </w:rPr>
        <w:t xml:space="preserve"> shall be aluminum.</w:t>
      </w:r>
    </w:p>
    <w:p w14:paraId="785229ED" w14:textId="77777777" w:rsidR="00973EC2" w:rsidRDefault="00973EC2" w:rsidP="00973EC2">
      <w:pPr>
        <w:ind w:left="720"/>
        <w:rPr>
          <w:rFonts w:ascii="Arial" w:hAnsi="Arial" w:cs="Arial"/>
          <w:sz w:val="20"/>
          <w:szCs w:val="20"/>
        </w:rPr>
      </w:pPr>
    </w:p>
    <w:p w14:paraId="70EAB814" w14:textId="0F72196D" w:rsidR="00E25931" w:rsidRDefault="00367233">
      <w:pPr>
        <w:numPr>
          <w:ilvl w:val="1"/>
          <w:numId w:val="9"/>
        </w:numPr>
        <w:rPr>
          <w:rFonts w:ascii="Arial" w:hAnsi="Arial" w:cs="Arial"/>
          <w:sz w:val="20"/>
          <w:szCs w:val="20"/>
        </w:rPr>
      </w:pPr>
      <w:r w:rsidRPr="00E25931">
        <w:rPr>
          <w:rFonts w:ascii="Arial" w:hAnsi="Arial" w:cs="Arial"/>
          <w:sz w:val="20"/>
          <w:szCs w:val="20"/>
        </w:rPr>
        <w:t xml:space="preserve">No new Mercury Vapor, Metal Halide or </w:t>
      </w:r>
      <w:proofErr w:type="gramStart"/>
      <w:r w:rsidRPr="00E25931">
        <w:rPr>
          <w:rFonts w:ascii="Arial" w:hAnsi="Arial" w:cs="Arial"/>
          <w:sz w:val="20"/>
          <w:szCs w:val="20"/>
        </w:rPr>
        <w:t>High Pressure</w:t>
      </w:r>
      <w:proofErr w:type="gramEnd"/>
      <w:r w:rsidRPr="00E25931">
        <w:rPr>
          <w:rFonts w:ascii="Arial" w:hAnsi="Arial" w:cs="Arial"/>
          <w:sz w:val="20"/>
          <w:szCs w:val="20"/>
        </w:rPr>
        <w:t xml:space="preserve"> Sodium lighting is to be added on the UK Campus</w:t>
      </w:r>
      <w:r w:rsidR="00E51AAC" w:rsidRPr="00E25931">
        <w:rPr>
          <w:rFonts w:ascii="Arial" w:hAnsi="Arial" w:cs="Arial"/>
          <w:sz w:val="20"/>
          <w:szCs w:val="20"/>
        </w:rPr>
        <w:t xml:space="preserve"> if there is an LED solution for the application</w:t>
      </w:r>
      <w:r w:rsidRPr="00E25931">
        <w:rPr>
          <w:rFonts w:ascii="Arial" w:hAnsi="Arial" w:cs="Arial"/>
          <w:sz w:val="20"/>
          <w:szCs w:val="20"/>
        </w:rPr>
        <w:t>.</w:t>
      </w:r>
    </w:p>
    <w:p w14:paraId="274632C1" w14:textId="77777777" w:rsidR="00973EC2" w:rsidRDefault="00973EC2" w:rsidP="00973EC2">
      <w:pPr>
        <w:ind w:left="720"/>
        <w:rPr>
          <w:rFonts w:ascii="Arial" w:hAnsi="Arial" w:cs="Arial"/>
          <w:sz w:val="20"/>
          <w:szCs w:val="20"/>
        </w:rPr>
      </w:pPr>
    </w:p>
    <w:p w14:paraId="46739178" w14:textId="571B5E47" w:rsidR="007A58B6" w:rsidRPr="00DD0935" w:rsidRDefault="00C64328">
      <w:pPr>
        <w:numPr>
          <w:ilvl w:val="1"/>
          <w:numId w:val="9"/>
        </w:numPr>
        <w:rPr>
          <w:rFonts w:ascii="Arial" w:hAnsi="Arial" w:cs="Arial"/>
          <w:sz w:val="20"/>
          <w:szCs w:val="20"/>
        </w:rPr>
      </w:pPr>
      <w:r>
        <w:rPr>
          <w:rFonts w:ascii="Arial" w:hAnsi="Arial" w:cs="Arial"/>
          <w:sz w:val="20"/>
          <w:szCs w:val="20"/>
        </w:rPr>
        <w:t>No q</w:t>
      </w:r>
      <w:r w:rsidR="00273B24" w:rsidRPr="00E25931">
        <w:rPr>
          <w:rFonts w:ascii="Arial" w:hAnsi="Arial" w:cs="Arial"/>
          <w:sz w:val="20"/>
          <w:szCs w:val="20"/>
        </w:rPr>
        <w:t>uartz area or accent lighting is to be added on the UK Campus.</w:t>
      </w:r>
    </w:p>
    <w:sectPr w:rsidR="007A58B6" w:rsidRPr="00DD0935" w:rsidSect="00696402">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E4DB9" w14:textId="77777777" w:rsidR="000F209F" w:rsidRDefault="000F209F">
      <w:r>
        <w:separator/>
      </w:r>
    </w:p>
  </w:endnote>
  <w:endnote w:type="continuationSeparator" w:id="0">
    <w:p w14:paraId="1DDACBF0" w14:textId="77777777" w:rsidR="000F209F" w:rsidRDefault="000F209F">
      <w:r>
        <w:continuationSeparator/>
      </w:r>
    </w:p>
  </w:endnote>
  <w:endnote w:type="continuationNotice" w:id="1">
    <w:p w14:paraId="24537DF0" w14:textId="77777777" w:rsidR="000F209F" w:rsidRDefault="000F2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03CA" w14:textId="77777777" w:rsidR="00EA125C" w:rsidRDefault="00EA125C" w:rsidP="003200F3">
    <w:pPr>
      <w:tabs>
        <w:tab w:val="right" w:pos="9180"/>
      </w:tabs>
      <w:autoSpaceDE w:val="0"/>
      <w:autoSpaceDN w:val="0"/>
      <w:adjustRightInd w:val="0"/>
      <w:rPr>
        <w:rFonts w:ascii="Arial" w:hAnsi="Arial" w:cs="Arial"/>
        <w:b/>
        <w:bCs/>
        <w:sz w:val="20"/>
        <w:szCs w:val="20"/>
      </w:rPr>
    </w:pPr>
  </w:p>
  <w:p w14:paraId="1F9D4E5A" w14:textId="4E774EF3" w:rsidR="00EA125C" w:rsidRPr="007A58B6" w:rsidRDefault="007A58B6" w:rsidP="007A58B6">
    <w:pPr>
      <w:pStyle w:val="Header"/>
      <w:rPr>
        <w:rFonts w:ascii="Arial" w:hAnsi="Arial" w:cs="Arial"/>
        <w:b/>
        <w:bCs/>
        <w:sz w:val="20"/>
        <w:szCs w:val="20"/>
      </w:rPr>
    </w:pPr>
    <w:r w:rsidRPr="007A58B6">
      <w:rPr>
        <w:rFonts w:ascii="Arial" w:hAnsi="Arial" w:cs="Arial"/>
        <w:b/>
        <w:caps/>
        <w:sz w:val="20"/>
        <w:szCs w:val="20"/>
      </w:rPr>
      <w:t>265600S01 EXTERIOR Lighting</w:t>
    </w:r>
    <w:r w:rsidRPr="007A58B6">
      <w:rPr>
        <w:rFonts w:ascii="Arial" w:hAnsi="Arial" w:cs="Arial"/>
        <w:b/>
        <w:caps/>
        <w:sz w:val="20"/>
        <w:szCs w:val="20"/>
      </w:rPr>
      <w:tab/>
    </w:r>
    <w:r w:rsidR="00EA125C" w:rsidRPr="007A58B6">
      <w:rPr>
        <w:rFonts w:ascii="Arial" w:hAnsi="Arial" w:cs="Arial"/>
        <w:b/>
        <w:bCs/>
        <w:sz w:val="20"/>
        <w:szCs w:val="20"/>
      </w:rPr>
      <w:tab/>
      <w:t xml:space="preserve">Page </w:t>
    </w:r>
    <w:r w:rsidR="00EA125C" w:rsidRPr="007A58B6">
      <w:rPr>
        <w:rStyle w:val="PageNumber"/>
        <w:rFonts w:ascii="Arial" w:hAnsi="Arial" w:cs="Arial"/>
        <w:b/>
        <w:sz w:val="20"/>
        <w:szCs w:val="20"/>
      </w:rPr>
      <w:fldChar w:fldCharType="begin"/>
    </w:r>
    <w:r w:rsidR="00EA125C" w:rsidRPr="007A58B6">
      <w:rPr>
        <w:rStyle w:val="PageNumber"/>
        <w:rFonts w:ascii="Arial" w:hAnsi="Arial" w:cs="Arial"/>
        <w:b/>
        <w:sz w:val="20"/>
        <w:szCs w:val="20"/>
      </w:rPr>
      <w:instrText xml:space="preserve"> PAGE </w:instrText>
    </w:r>
    <w:r w:rsidR="00EA125C" w:rsidRPr="007A58B6">
      <w:rPr>
        <w:rStyle w:val="PageNumber"/>
        <w:rFonts w:ascii="Arial" w:hAnsi="Arial" w:cs="Arial"/>
        <w:b/>
        <w:sz w:val="20"/>
        <w:szCs w:val="20"/>
      </w:rPr>
      <w:fldChar w:fldCharType="separate"/>
    </w:r>
    <w:r w:rsidR="00935DFD">
      <w:rPr>
        <w:rStyle w:val="PageNumber"/>
        <w:rFonts w:ascii="Arial" w:hAnsi="Arial" w:cs="Arial"/>
        <w:b/>
        <w:noProof/>
        <w:sz w:val="20"/>
        <w:szCs w:val="20"/>
      </w:rPr>
      <w:t>2</w:t>
    </w:r>
    <w:r w:rsidR="00EA125C" w:rsidRPr="007A58B6">
      <w:rPr>
        <w:rStyle w:val="PageNumber"/>
        <w:rFonts w:ascii="Arial" w:hAnsi="Arial" w:cs="Arial"/>
        <w:b/>
        <w:sz w:val="20"/>
        <w:szCs w:val="20"/>
      </w:rPr>
      <w:fldChar w:fldCharType="end"/>
    </w:r>
    <w:r w:rsidR="00EA125C" w:rsidRPr="007A58B6">
      <w:rPr>
        <w:rFonts w:ascii="Arial" w:hAnsi="Arial" w:cs="Arial"/>
        <w:b/>
        <w:bCs/>
        <w:sz w:val="20"/>
        <w:szCs w:val="20"/>
      </w:rPr>
      <w:t xml:space="preserve"> of </w:t>
    </w:r>
    <w:r w:rsidR="00EA125C" w:rsidRPr="007A58B6">
      <w:rPr>
        <w:rStyle w:val="PageNumber"/>
        <w:rFonts w:ascii="Arial" w:hAnsi="Arial" w:cs="Arial"/>
        <w:b/>
        <w:sz w:val="20"/>
        <w:szCs w:val="20"/>
      </w:rPr>
      <w:fldChar w:fldCharType="begin"/>
    </w:r>
    <w:r w:rsidR="00EA125C" w:rsidRPr="007A58B6">
      <w:rPr>
        <w:rStyle w:val="PageNumber"/>
        <w:rFonts w:ascii="Arial" w:hAnsi="Arial" w:cs="Arial"/>
        <w:b/>
        <w:sz w:val="20"/>
        <w:szCs w:val="20"/>
      </w:rPr>
      <w:instrText xml:space="preserve"> NUMPAGES </w:instrText>
    </w:r>
    <w:r w:rsidR="00EA125C" w:rsidRPr="007A58B6">
      <w:rPr>
        <w:rStyle w:val="PageNumber"/>
        <w:rFonts w:ascii="Arial" w:hAnsi="Arial" w:cs="Arial"/>
        <w:b/>
        <w:sz w:val="20"/>
        <w:szCs w:val="20"/>
      </w:rPr>
      <w:fldChar w:fldCharType="separate"/>
    </w:r>
    <w:r w:rsidR="00935DFD">
      <w:rPr>
        <w:rStyle w:val="PageNumber"/>
        <w:rFonts w:ascii="Arial" w:hAnsi="Arial" w:cs="Arial"/>
        <w:b/>
        <w:noProof/>
        <w:sz w:val="20"/>
        <w:szCs w:val="20"/>
      </w:rPr>
      <w:t>2</w:t>
    </w:r>
    <w:r w:rsidR="00EA125C" w:rsidRPr="007A58B6">
      <w:rPr>
        <w:rStyle w:val="PageNumber"/>
        <w:rFonts w:ascii="Arial" w:hAnsi="Arial" w:cs="Arial"/>
        <w:b/>
        <w:sz w:val="20"/>
        <w:szCs w:val="20"/>
      </w:rPr>
      <w:fldChar w:fldCharType="end"/>
    </w:r>
  </w:p>
  <w:p w14:paraId="2EDD425F" w14:textId="422A88C8" w:rsidR="0038656F" w:rsidRPr="007A58B6" w:rsidRDefault="00EA125C" w:rsidP="003200F3">
    <w:pPr>
      <w:autoSpaceDE w:val="0"/>
      <w:autoSpaceDN w:val="0"/>
      <w:adjustRightInd w:val="0"/>
      <w:rPr>
        <w:rFonts w:ascii="Arial" w:hAnsi="Arial" w:cs="Arial"/>
        <w:b/>
        <w:bCs/>
        <w:sz w:val="20"/>
        <w:szCs w:val="20"/>
      </w:rPr>
    </w:pPr>
    <w:r w:rsidRPr="007A58B6">
      <w:rPr>
        <w:rFonts w:ascii="Arial" w:hAnsi="Arial" w:cs="Arial"/>
        <w:b/>
        <w:bCs/>
        <w:sz w:val="20"/>
        <w:szCs w:val="20"/>
      </w:rPr>
      <w:t xml:space="preserve">Dated: </w:t>
    </w:r>
    <w:r w:rsidR="005C6E73">
      <w:rPr>
        <w:rFonts w:ascii="Arial" w:hAnsi="Arial" w:cs="Arial"/>
        <w:b/>
        <w:bCs/>
        <w:sz w:val="20"/>
        <w:szCs w:val="20"/>
      </w:rPr>
      <w:t>3</w:t>
    </w:r>
    <w:r w:rsidR="00973EC2">
      <w:rPr>
        <w:rFonts w:ascii="Arial" w:hAnsi="Arial" w:cs="Arial"/>
        <w:b/>
        <w:bCs/>
        <w:sz w:val="20"/>
        <w:szCs w:val="20"/>
      </w:rPr>
      <w:t>/2021</w:t>
    </w:r>
  </w:p>
  <w:p w14:paraId="7F67454A" w14:textId="77777777" w:rsidR="00EA125C" w:rsidRPr="007A58B6" w:rsidRDefault="00EA125C" w:rsidP="003200F3">
    <w:pPr>
      <w:autoSpaceDE w:val="0"/>
      <w:autoSpaceDN w:val="0"/>
      <w:adjustRightInd w:val="0"/>
      <w:rPr>
        <w:rFonts w:ascii="Arial" w:hAnsi="Arial" w:cs="Arial"/>
        <w:b/>
        <w:bCs/>
        <w:sz w:val="20"/>
        <w:szCs w:val="20"/>
      </w:rPr>
    </w:pPr>
    <w:r w:rsidRPr="007A58B6">
      <w:rPr>
        <w:rFonts w:ascii="Arial" w:hAnsi="Arial" w:cs="Arial"/>
        <w:b/>
        <w:bCs/>
        <w:sz w:val="20"/>
        <w:szCs w:val="20"/>
      </w:rPr>
      <w:t>Applies to: All Projects</w:t>
    </w:r>
  </w:p>
  <w:p w14:paraId="37DA1DE5" w14:textId="77777777" w:rsidR="00EA125C" w:rsidRPr="007A58B6" w:rsidRDefault="00EA125C" w:rsidP="003200F3">
    <w:pPr>
      <w:autoSpaceDE w:val="0"/>
      <w:autoSpaceDN w:val="0"/>
      <w:adjustRightInd w:val="0"/>
      <w:rPr>
        <w:rFonts w:ascii="Arial" w:hAnsi="Arial" w:cs="Arial"/>
        <w:b/>
        <w:sz w:val="20"/>
        <w:szCs w:val="20"/>
      </w:rPr>
    </w:pPr>
    <w:r w:rsidRPr="007A58B6">
      <w:rPr>
        <w:rFonts w:ascii="Arial" w:hAnsi="Arial" w:cs="Arial"/>
        <w:b/>
        <w:bCs/>
        <w:sz w:val="20"/>
        <w:szCs w:val="20"/>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E31D1" w14:textId="77777777" w:rsidR="000F209F" w:rsidRDefault="000F209F">
      <w:r>
        <w:separator/>
      </w:r>
    </w:p>
  </w:footnote>
  <w:footnote w:type="continuationSeparator" w:id="0">
    <w:p w14:paraId="41619DC5" w14:textId="77777777" w:rsidR="000F209F" w:rsidRDefault="000F209F">
      <w:r>
        <w:continuationSeparator/>
      </w:r>
    </w:p>
  </w:footnote>
  <w:footnote w:type="continuationNotice" w:id="1">
    <w:p w14:paraId="4CB8147F" w14:textId="77777777" w:rsidR="000F209F" w:rsidRDefault="000F2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81E8" w14:textId="43DFE3C3" w:rsidR="00EA125C" w:rsidRPr="007A58B6" w:rsidRDefault="007A58B6" w:rsidP="006755D1">
    <w:pPr>
      <w:pStyle w:val="Header"/>
      <w:rPr>
        <w:rFonts w:ascii="Arial" w:hAnsi="Arial" w:cs="Arial"/>
        <w:b/>
        <w:caps/>
      </w:rPr>
    </w:pPr>
    <w:r w:rsidRPr="007A58B6">
      <w:rPr>
        <w:rFonts w:ascii="Arial" w:hAnsi="Arial" w:cs="Arial"/>
        <w:b/>
        <w:caps/>
      </w:rPr>
      <w:t>265600S01 Exterior Lighting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034B2"/>
    <w:multiLevelType w:val="multilevel"/>
    <w:tmpl w:val="5FD2539C"/>
    <w:lvl w:ilvl="0">
      <w:start w:val="1"/>
      <w:numFmt w:val="decimal"/>
      <w:suff w:val="space"/>
      <w:lvlText w:val="%1."/>
      <w:lvlJc w:val="left"/>
      <w:pPr>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171C457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8590DBE"/>
    <w:multiLevelType w:val="hybridMultilevel"/>
    <w:tmpl w:val="7A184F9E"/>
    <w:lvl w:ilvl="0" w:tplc="6B8669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B6908A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E766DC4"/>
    <w:multiLevelType w:val="multilevel"/>
    <w:tmpl w:val="5A70D9CA"/>
    <w:lvl w:ilvl="0">
      <w:start w:val="1"/>
      <w:numFmt w:val="decimal"/>
      <w:pStyle w:val="Heading1"/>
      <w:lvlText w:val="%1"/>
      <w:lvlJc w:val="left"/>
      <w:pPr>
        <w:tabs>
          <w:tab w:val="num" w:pos="288"/>
        </w:tabs>
        <w:ind w:left="288" w:hanging="288"/>
      </w:pPr>
      <w:rPr>
        <w:rFonts w:ascii="Times New Roman" w:hAnsi="Times New Roman" w:hint="default"/>
        <w:b w:val="0"/>
        <w:i w:val="0"/>
        <w:caps w:val="0"/>
        <w:strike w:val="0"/>
        <w:dstrike w:val="0"/>
        <w:vanish w:val="0"/>
        <w:color w:val="000000"/>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1EC2B30"/>
    <w:multiLevelType w:val="hybridMultilevel"/>
    <w:tmpl w:val="A7225912"/>
    <w:lvl w:ilvl="0" w:tplc="64D2346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58057BE"/>
    <w:multiLevelType w:val="multilevel"/>
    <w:tmpl w:val="A9B4EEDA"/>
    <w:lvl w:ilvl="0">
      <w:start w:val="1"/>
      <w:numFmt w:val="decimal"/>
      <w:lvlText w:val="%1"/>
      <w:lvlJc w:val="left"/>
      <w:pPr>
        <w:tabs>
          <w:tab w:val="num" w:pos="288"/>
        </w:tabs>
        <w:ind w:left="288" w:hanging="288"/>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1030884"/>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0B17418"/>
    <w:multiLevelType w:val="multilevel"/>
    <w:tmpl w:val="495843B6"/>
    <w:lvl w:ilvl="0">
      <w:start w:val="1"/>
      <w:numFmt w:val="decimal"/>
      <w:suff w:val="space"/>
      <w:lvlText w:val="%1."/>
      <w:lvlJc w:val="left"/>
      <w:pPr>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792B2DF2"/>
    <w:multiLevelType w:val="multilevel"/>
    <w:tmpl w:val="5A70D9CA"/>
    <w:lvl w:ilvl="0">
      <w:start w:val="1"/>
      <w:numFmt w:val="decimal"/>
      <w:lvlText w:val="%1"/>
      <w:lvlJc w:val="left"/>
      <w:pPr>
        <w:tabs>
          <w:tab w:val="num" w:pos="288"/>
        </w:tabs>
        <w:ind w:left="288" w:hanging="288"/>
      </w:pPr>
      <w:rPr>
        <w:rFonts w:ascii="Times New Roman" w:hAnsi="Times New Roman" w:hint="default"/>
        <w:b w:val="0"/>
        <w:i w:val="0"/>
        <w:caps w:val="0"/>
        <w:strike w:val="0"/>
        <w:dstrike w:val="0"/>
        <w:vanish w:val="0"/>
        <w:color w:val="000000"/>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7"/>
  </w:num>
  <w:num w:numId="6">
    <w:abstractNumId w:val="6"/>
  </w:num>
  <w:num w:numId="7">
    <w:abstractNumId w:val="9"/>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82"/>
    <w:rsid w:val="00012D95"/>
    <w:rsid w:val="0004583A"/>
    <w:rsid w:val="00046482"/>
    <w:rsid w:val="00050ECF"/>
    <w:rsid w:val="000F209F"/>
    <w:rsid w:val="000F6C6E"/>
    <w:rsid w:val="00112B5E"/>
    <w:rsid w:val="001177FA"/>
    <w:rsid w:val="00132856"/>
    <w:rsid w:val="00142DE5"/>
    <w:rsid w:val="001632E6"/>
    <w:rsid w:val="001724C0"/>
    <w:rsid w:val="001746AE"/>
    <w:rsid w:val="00196AE8"/>
    <w:rsid w:val="001A52A1"/>
    <w:rsid w:val="001B54A5"/>
    <w:rsid w:val="001D4254"/>
    <w:rsid w:val="00273B24"/>
    <w:rsid w:val="002909FD"/>
    <w:rsid w:val="002A5B73"/>
    <w:rsid w:val="002E051F"/>
    <w:rsid w:val="002F243F"/>
    <w:rsid w:val="002F7771"/>
    <w:rsid w:val="003200F3"/>
    <w:rsid w:val="00325CFC"/>
    <w:rsid w:val="00326B76"/>
    <w:rsid w:val="003273D1"/>
    <w:rsid w:val="00337E6C"/>
    <w:rsid w:val="003407FB"/>
    <w:rsid w:val="00367233"/>
    <w:rsid w:val="00380201"/>
    <w:rsid w:val="0038656F"/>
    <w:rsid w:val="00390C2D"/>
    <w:rsid w:val="003922A6"/>
    <w:rsid w:val="003D0721"/>
    <w:rsid w:val="003E0EFE"/>
    <w:rsid w:val="00431123"/>
    <w:rsid w:val="00471694"/>
    <w:rsid w:val="004B0234"/>
    <w:rsid w:val="004B0ECC"/>
    <w:rsid w:val="004D44A6"/>
    <w:rsid w:val="005140B5"/>
    <w:rsid w:val="0052427B"/>
    <w:rsid w:val="00546D6B"/>
    <w:rsid w:val="0055132A"/>
    <w:rsid w:val="00562248"/>
    <w:rsid w:val="00572452"/>
    <w:rsid w:val="005B6DE9"/>
    <w:rsid w:val="005C63C7"/>
    <w:rsid w:val="005C6E73"/>
    <w:rsid w:val="005D5499"/>
    <w:rsid w:val="005F7722"/>
    <w:rsid w:val="00601DC8"/>
    <w:rsid w:val="0060656E"/>
    <w:rsid w:val="006542BC"/>
    <w:rsid w:val="00670740"/>
    <w:rsid w:val="006755D1"/>
    <w:rsid w:val="006941A7"/>
    <w:rsid w:val="0069623C"/>
    <w:rsid w:val="00696402"/>
    <w:rsid w:val="006A11E8"/>
    <w:rsid w:val="006D2BEA"/>
    <w:rsid w:val="006D667A"/>
    <w:rsid w:val="006E46FC"/>
    <w:rsid w:val="00700EFA"/>
    <w:rsid w:val="00715E9F"/>
    <w:rsid w:val="00725CB3"/>
    <w:rsid w:val="0072726D"/>
    <w:rsid w:val="00734354"/>
    <w:rsid w:val="00765FB9"/>
    <w:rsid w:val="00781000"/>
    <w:rsid w:val="007855BB"/>
    <w:rsid w:val="0078723A"/>
    <w:rsid w:val="007A58B6"/>
    <w:rsid w:val="007B53A2"/>
    <w:rsid w:val="007B7752"/>
    <w:rsid w:val="007C1FDF"/>
    <w:rsid w:val="007D3074"/>
    <w:rsid w:val="008106FD"/>
    <w:rsid w:val="0086568E"/>
    <w:rsid w:val="008971C4"/>
    <w:rsid w:val="008B4952"/>
    <w:rsid w:val="00907B2C"/>
    <w:rsid w:val="00914E0B"/>
    <w:rsid w:val="00935DFD"/>
    <w:rsid w:val="009375F1"/>
    <w:rsid w:val="0094332E"/>
    <w:rsid w:val="00962EB7"/>
    <w:rsid w:val="00963CE6"/>
    <w:rsid w:val="00973EC2"/>
    <w:rsid w:val="009919F1"/>
    <w:rsid w:val="00992AB9"/>
    <w:rsid w:val="009C3D9E"/>
    <w:rsid w:val="00A63D1D"/>
    <w:rsid w:val="00A6742A"/>
    <w:rsid w:val="00A87CF7"/>
    <w:rsid w:val="00AE2473"/>
    <w:rsid w:val="00AF3D5E"/>
    <w:rsid w:val="00B360C7"/>
    <w:rsid w:val="00BC1FCA"/>
    <w:rsid w:val="00BE7472"/>
    <w:rsid w:val="00BF406F"/>
    <w:rsid w:val="00BF5089"/>
    <w:rsid w:val="00C110CB"/>
    <w:rsid w:val="00C40EBE"/>
    <w:rsid w:val="00C41587"/>
    <w:rsid w:val="00C64328"/>
    <w:rsid w:val="00C70687"/>
    <w:rsid w:val="00C71010"/>
    <w:rsid w:val="00C729C6"/>
    <w:rsid w:val="00CA78A9"/>
    <w:rsid w:val="00CB14EF"/>
    <w:rsid w:val="00CD62D4"/>
    <w:rsid w:val="00CE36B3"/>
    <w:rsid w:val="00D03F9A"/>
    <w:rsid w:val="00D223FE"/>
    <w:rsid w:val="00D23A28"/>
    <w:rsid w:val="00D41D87"/>
    <w:rsid w:val="00D5278F"/>
    <w:rsid w:val="00D71AD8"/>
    <w:rsid w:val="00D743DF"/>
    <w:rsid w:val="00D8287E"/>
    <w:rsid w:val="00DB75A0"/>
    <w:rsid w:val="00DD0935"/>
    <w:rsid w:val="00DD58C2"/>
    <w:rsid w:val="00DD5D94"/>
    <w:rsid w:val="00E02A2F"/>
    <w:rsid w:val="00E0460F"/>
    <w:rsid w:val="00E25931"/>
    <w:rsid w:val="00E36ED9"/>
    <w:rsid w:val="00E37402"/>
    <w:rsid w:val="00E51AAC"/>
    <w:rsid w:val="00EA125C"/>
    <w:rsid w:val="00EE117E"/>
    <w:rsid w:val="00EE24E8"/>
    <w:rsid w:val="00EE3B3A"/>
    <w:rsid w:val="00EF4C42"/>
    <w:rsid w:val="00EF7AA9"/>
    <w:rsid w:val="00F058F3"/>
    <w:rsid w:val="00F1706D"/>
    <w:rsid w:val="00F248F1"/>
    <w:rsid w:val="00F31444"/>
    <w:rsid w:val="00F61ABD"/>
    <w:rsid w:val="00F87D10"/>
    <w:rsid w:val="00FD2AE2"/>
    <w:rsid w:val="00FE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D1C029"/>
  <w15:chartTrackingRefBased/>
  <w15:docId w15:val="{5F38038C-D2A2-4CFF-84DF-285807BE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273D1"/>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273D1"/>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3273D1"/>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3273D1"/>
    <w:pPr>
      <w:keepNext/>
      <w:numPr>
        <w:ilvl w:val="3"/>
        <w:numId w:val="3"/>
      </w:numPr>
      <w:spacing w:before="240" w:after="60"/>
      <w:outlineLvl w:val="3"/>
    </w:pPr>
    <w:rPr>
      <w:b/>
      <w:bCs/>
      <w:sz w:val="28"/>
      <w:szCs w:val="28"/>
    </w:rPr>
  </w:style>
  <w:style w:type="paragraph" w:styleId="Heading5">
    <w:name w:val="heading 5"/>
    <w:basedOn w:val="Normal"/>
    <w:next w:val="Normal"/>
    <w:qFormat/>
    <w:rsid w:val="003273D1"/>
    <w:pPr>
      <w:numPr>
        <w:ilvl w:val="4"/>
        <w:numId w:val="3"/>
      </w:numPr>
      <w:spacing w:before="240" w:after="60"/>
      <w:outlineLvl w:val="4"/>
    </w:pPr>
    <w:rPr>
      <w:b/>
      <w:bCs/>
      <w:i/>
      <w:iCs/>
      <w:sz w:val="26"/>
      <w:szCs w:val="26"/>
    </w:rPr>
  </w:style>
  <w:style w:type="paragraph" w:styleId="Heading6">
    <w:name w:val="heading 6"/>
    <w:basedOn w:val="Normal"/>
    <w:next w:val="Normal"/>
    <w:qFormat/>
    <w:rsid w:val="003273D1"/>
    <w:pPr>
      <w:numPr>
        <w:ilvl w:val="5"/>
        <w:numId w:val="3"/>
      </w:numPr>
      <w:spacing w:before="240" w:after="60"/>
      <w:outlineLvl w:val="5"/>
    </w:pPr>
    <w:rPr>
      <w:b/>
      <w:bCs/>
      <w:sz w:val="22"/>
      <w:szCs w:val="22"/>
    </w:rPr>
  </w:style>
  <w:style w:type="paragraph" w:styleId="Heading7">
    <w:name w:val="heading 7"/>
    <w:basedOn w:val="Normal"/>
    <w:next w:val="Normal"/>
    <w:qFormat/>
    <w:rsid w:val="003273D1"/>
    <w:pPr>
      <w:numPr>
        <w:ilvl w:val="6"/>
        <w:numId w:val="3"/>
      </w:numPr>
      <w:spacing w:before="240" w:after="60"/>
      <w:outlineLvl w:val="6"/>
    </w:pPr>
  </w:style>
  <w:style w:type="paragraph" w:styleId="Heading8">
    <w:name w:val="heading 8"/>
    <w:basedOn w:val="Normal"/>
    <w:next w:val="Normal"/>
    <w:qFormat/>
    <w:rsid w:val="003273D1"/>
    <w:pPr>
      <w:numPr>
        <w:ilvl w:val="7"/>
        <w:numId w:val="3"/>
      </w:numPr>
      <w:spacing w:before="240" w:after="60"/>
      <w:outlineLvl w:val="7"/>
    </w:pPr>
    <w:rPr>
      <w:i/>
      <w:iCs/>
    </w:rPr>
  </w:style>
  <w:style w:type="paragraph" w:styleId="Heading9">
    <w:name w:val="heading 9"/>
    <w:basedOn w:val="Normal"/>
    <w:next w:val="Normal"/>
    <w:qFormat/>
    <w:rsid w:val="003273D1"/>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402"/>
    <w:pPr>
      <w:tabs>
        <w:tab w:val="center" w:pos="4320"/>
        <w:tab w:val="right" w:pos="8640"/>
      </w:tabs>
    </w:pPr>
  </w:style>
  <w:style w:type="paragraph" w:styleId="Footer">
    <w:name w:val="footer"/>
    <w:basedOn w:val="Normal"/>
    <w:rsid w:val="00696402"/>
    <w:pPr>
      <w:tabs>
        <w:tab w:val="center" w:pos="4320"/>
        <w:tab w:val="right" w:pos="8640"/>
      </w:tabs>
    </w:pPr>
  </w:style>
  <w:style w:type="character" w:styleId="PageNumber">
    <w:name w:val="page number"/>
    <w:basedOn w:val="DefaultParagraphFont"/>
    <w:rsid w:val="003200F3"/>
  </w:style>
  <w:style w:type="paragraph" w:styleId="Revision">
    <w:name w:val="Revision"/>
    <w:hidden/>
    <w:uiPriority w:val="99"/>
    <w:semiHidden/>
    <w:rsid w:val="00AE2473"/>
    <w:rPr>
      <w:sz w:val="24"/>
      <w:szCs w:val="24"/>
    </w:rPr>
  </w:style>
  <w:style w:type="paragraph" w:styleId="BalloonText">
    <w:name w:val="Balloon Text"/>
    <w:basedOn w:val="Normal"/>
    <w:link w:val="BalloonTextChar"/>
    <w:rsid w:val="00AE2473"/>
    <w:rPr>
      <w:rFonts w:ascii="Segoe UI" w:hAnsi="Segoe UI" w:cs="Segoe UI"/>
      <w:sz w:val="18"/>
      <w:szCs w:val="18"/>
    </w:rPr>
  </w:style>
  <w:style w:type="character" w:customStyle="1" w:styleId="BalloonTextChar">
    <w:name w:val="Balloon Text Char"/>
    <w:basedOn w:val="DefaultParagraphFont"/>
    <w:link w:val="BalloonText"/>
    <w:rsid w:val="00AE2473"/>
    <w:rPr>
      <w:rFonts w:ascii="Segoe UI" w:hAnsi="Segoe UI" w:cs="Segoe UI"/>
      <w:sz w:val="18"/>
      <w:szCs w:val="18"/>
    </w:rPr>
  </w:style>
  <w:style w:type="paragraph" w:styleId="ListParagraph">
    <w:name w:val="List Paragraph"/>
    <w:basedOn w:val="Normal"/>
    <w:uiPriority w:val="34"/>
    <w:qFormat/>
    <w:rsid w:val="00973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0C47-C34D-4FDC-8947-38673AF5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1149</Words>
  <Characters>5903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UK Standards [16530S01]</vt:lpstr>
    </vt:vector>
  </TitlesOfParts>
  <Company>University of Kentucky Physical Plant Division</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Standards [16530S01]</dc:title>
  <dc:subject>Site/Outdoor Lighting</dc:subject>
  <dc:creator>Richard L. McClure</dc:creator>
  <cp:keywords/>
  <dc:description>REVS RLM 11-10-89; 01-05-90; 06-30-92; RLM 06-02-95; JHB 02-12-03; RLM 08-06-03; JHB 03-31-06</dc:description>
  <cp:lastModifiedBy>Brashear, Bob</cp:lastModifiedBy>
  <cp:revision>6</cp:revision>
  <cp:lastPrinted>2006-04-19T14:17:00Z</cp:lastPrinted>
  <dcterms:created xsi:type="dcterms:W3CDTF">2021-01-07T20:58:00Z</dcterms:created>
  <dcterms:modified xsi:type="dcterms:W3CDTF">2021-03-25T12:30:00Z</dcterms:modified>
</cp:coreProperties>
</file>